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30C49" w14:textId="77777777" w:rsidR="00C352B2" w:rsidRPr="00AD6756" w:rsidRDefault="00C352B2" w:rsidP="00C352B2">
      <w:pPr>
        <w:spacing w:line="276" w:lineRule="auto"/>
        <w:jc w:val="both"/>
        <w:rPr>
          <w:sz w:val="22"/>
          <w:szCs w:val="22"/>
        </w:rPr>
      </w:pPr>
      <w:r w:rsidRPr="00AD6756">
        <w:rPr>
          <w:sz w:val="22"/>
          <w:szCs w:val="22"/>
        </w:rPr>
        <w:t>_______________________</w:t>
      </w:r>
      <w:r w:rsidR="007F00EC" w:rsidRPr="00AD6756">
        <w:rPr>
          <w:sz w:val="22"/>
          <w:szCs w:val="22"/>
        </w:rPr>
        <w:t>__________________________</w:t>
      </w:r>
    </w:p>
    <w:p w14:paraId="07AB4C80" w14:textId="77777777" w:rsidR="00C352B2" w:rsidRPr="00AD6756" w:rsidRDefault="00C352B2" w:rsidP="00C352B2">
      <w:pPr>
        <w:spacing w:line="276" w:lineRule="auto"/>
        <w:jc w:val="both"/>
        <w:rPr>
          <w:sz w:val="22"/>
          <w:szCs w:val="22"/>
        </w:rPr>
      </w:pPr>
    </w:p>
    <w:p w14:paraId="51A28744" w14:textId="77777777" w:rsidR="00C352B2" w:rsidRPr="00AD6756" w:rsidRDefault="00C352B2" w:rsidP="00C352B2">
      <w:pPr>
        <w:spacing w:line="276" w:lineRule="auto"/>
        <w:jc w:val="both"/>
        <w:rPr>
          <w:sz w:val="22"/>
          <w:szCs w:val="22"/>
        </w:rPr>
      </w:pPr>
      <w:r w:rsidRPr="00AD6756">
        <w:rPr>
          <w:sz w:val="22"/>
          <w:szCs w:val="22"/>
        </w:rPr>
        <w:t>_______________________</w:t>
      </w:r>
      <w:r w:rsidR="007F00EC" w:rsidRPr="00AD6756">
        <w:rPr>
          <w:sz w:val="22"/>
          <w:szCs w:val="22"/>
        </w:rPr>
        <w:t>__________________________</w:t>
      </w:r>
    </w:p>
    <w:p w14:paraId="632C2174" w14:textId="77777777" w:rsidR="00C352B2" w:rsidRPr="00AD6756" w:rsidRDefault="000612BA" w:rsidP="00C352B2">
      <w:pPr>
        <w:spacing w:line="276" w:lineRule="auto"/>
        <w:jc w:val="both"/>
        <w:rPr>
          <w:i/>
          <w:sz w:val="22"/>
          <w:szCs w:val="22"/>
        </w:rPr>
      </w:pPr>
      <w:r w:rsidRPr="00AD6756">
        <w:rPr>
          <w:i/>
          <w:sz w:val="22"/>
          <w:szCs w:val="22"/>
        </w:rPr>
        <w:t xml:space="preserve">(naziv </w:t>
      </w:r>
      <w:r w:rsidR="00C352B2" w:rsidRPr="00AD6756">
        <w:rPr>
          <w:i/>
          <w:sz w:val="22"/>
          <w:szCs w:val="22"/>
        </w:rPr>
        <w:t>predlagatelja)</w:t>
      </w:r>
    </w:p>
    <w:p w14:paraId="2F0C529B" w14:textId="77777777" w:rsidR="00C352B2" w:rsidRPr="00AD6756" w:rsidRDefault="00C352B2" w:rsidP="00C352B2">
      <w:pPr>
        <w:spacing w:line="276" w:lineRule="auto"/>
        <w:jc w:val="both"/>
        <w:rPr>
          <w:b/>
          <w:sz w:val="22"/>
          <w:szCs w:val="22"/>
        </w:rPr>
      </w:pP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b/>
          <w:sz w:val="22"/>
          <w:szCs w:val="22"/>
        </w:rPr>
        <w:t xml:space="preserve">GRAD </w:t>
      </w:r>
      <w:r w:rsidR="00E22A06" w:rsidRPr="00AD6756">
        <w:rPr>
          <w:b/>
          <w:sz w:val="22"/>
          <w:szCs w:val="22"/>
        </w:rPr>
        <w:t>SAMOBOR</w:t>
      </w:r>
    </w:p>
    <w:p w14:paraId="06C9DAA1" w14:textId="77777777" w:rsidR="00E22A06" w:rsidRPr="00AD6756" w:rsidRDefault="00C352B2" w:rsidP="00E22A06">
      <w:pPr>
        <w:spacing w:line="276" w:lineRule="auto"/>
        <w:jc w:val="both"/>
        <w:rPr>
          <w:b/>
          <w:sz w:val="22"/>
          <w:szCs w:val="22"/>
        </w:rPr>
      </w:pP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Pr="00AD6756">
        <w:rPr>
          <w:b/>
          <w:sz w:val="22"/>
          <w:szCs w:val="22"/>
        </w:rPr>
        <w:tab/>
      </w:r>
      <w:r w:rsidR="00E22A06" w:rsidRPr="00AD6756">
        <w:rPr>
          <w:b/>
          <w:sz w:val="22"/>
          <w:szCs w:val="22"/>
        </w:rPr>
        <w:t>GRADSKO VIJEĆE</w:t>
      </w:r>
    </w:p>
    <w:p w14:paraId="08D50F8F" w14:textId="2EB38BE4" w:rsidR="00E22A06" w:rsidRPr="00AD6756" w:rsidRDefault="00E22A06" w:rsidP="00E22A06">
      <w:pPr>
        <w:tabs>
          <w:tab w:val="left" w:pos="5670"/>
        </w:tabs>
        <w:spacing w:line="276" w:lineRule="auto"/>
        <w:jc w:val="both"/>
        <w:rPr>
          <w:b/>
          <w:sz w:val="22"/>
          <w:szCs w:val="22"/>
        </w:rPr>
      </w:pPr>
      <w:r w:rsidRPr="00AD6756">
        <w:rPr>
          <w:b/>
          <w:sz w:val="22"/>
          <w:szCs w:val="22"/>
        </w:rPr>
        <w:tab/>
        <w:t>n/p predsjedni</w:t>
      </w:r>
      <w:r w:rsidR="00C0085F">
        <w:rPr>
          <w:b/>
          <w:sz w:val="22"/>
          <w:szCs w:val="22"/>
        </w:rPr>
        <w:t>ka</w:t>
      </w:r>
      <w:r w:rsidRPr="00AD6756">
        <w:rPr>
          <w:b/>
          <w:sz w:val="22"/>
          <w:szCs w:val="22"/>
        </w:rPr>
        <w:t xml:space="preserve"> </w:t>
      </w:r>
      <w:r w:rsidR="00AA07D8">
        <w:rPr>
          <w:b/>
          <w:sz w:val="22"/>
          <w:szCs w:val="22"/>
        </w:rPr>
        <w:t xml:space="preserve">g. </w:t>
      </w:r>
      <w:r w:rsidR="00C0085F">
        <w:rPr>
          <w:b/>
          <w:sz w:val="22"/>
          <w:szCs w:val="22"/>
        </w:rPr>
        <w:t xml:space="preserve">Mirana </w:t>
      </w:r>
      <w:proofErr w:type="spellStart"/>
      <w:r w:rsidR="00C0085F">
        <w:rPr>
          <w:b/>
          <w:sz w:val="22"/>
          <w:szCs w:val="22"/>
        </w:rPr>
        <w:t>Šoića</w:t>
      </w:r>
      <w:proofErr w:type="spellEnd"/>
    </w:p>
    <w:p w14:paraId="70C295D9" w14:textId="77777777" w:rsidR="00C352B2" w:rsidRPr="00AD6756" w:rsidRDefault="00C352B2" w:rsidP="00C352B2">
      <w:pPr>
        <w:spacing w:line="276" w:lineRule="auto"/>
        <w:jc w:val="both"/>
        <w:rPr>
          <w:sz w:val="22"/>
          <w:szCs w:val="22"/>
        </w:rPr>
      </w:pP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p>
    <w:p w14:paraId="73FB88CF" w14:textId="77777777" w:rsidR="00C352B2" w:rsidRPr="00AD6756" w:rsidRDefault="00C352B2" w:rsidP="00C352B2">
      <w:pPr>
        <w:spacing w:line="276" w:lineRule="auto"/>
        <w:jc w:val="both"/>
        <w:rPr>
          <w:b/>
          <w:sz w:val="22"/>
          <w:szCs w:val="22"/>
        </w:rPr>
      </w:pPr>
    </w:p>
    <w:p w14:paraId="13BC6B75" w14:textId="3B5A54FB" w:rsidR="007F00EC" w:rsidRPr="00AD6756" w:rsidRDefault="007F00EC" w:rsidP="003641E1">
      <w:pPr>
        <w:spacing w:line="276" w:lineRule="auto"/>
        <w:ind w:left="1418" w:hanging="1418"/>
        <w:jc w:val="both"/>
        <w:rPr>
          <w:b/>
          <w:sz w:val="22"/>
          <w:szCs w:val="22"/>
        </w:rPr>
      </w:pPr>
      <w:r w:rsidRPr="00AD6756">
        <w:rPr>
          <w:b/>
          <w:sz w:val="22"/>
          <w:szCs w:val="22"/>
        </w:rPr>
        <w:t>PREDMET:</w:t>
      </w:r>
      <w:r w:rsidR="00C352B2" w:rsidRPr="00AD6756">
        <w:rPr>
          <w:b/>
          <w:sz w:val="22"/>
          <w:szCs w:val="22"/>
        </w:rPr>
        <w:t xml:space="preserve"> </w:t>
      </w:r>
      <w:r w:rsidRPr="00AD6756">
        <w:rPr>
          <w:b/>
          <w:sz w:val="22"/>
          <w:szCs w:val="22"/>
        </w:rPr>
        <w:tab/>
      </w:r>
      <w:r w:rsidR="00F21BB8" w:rsidRPr="00AD6756">
        <w:rPr>
          <w:b/>
          <w:sz w:val="22"/>
          <w:szCs w:val="22"/>
        </w:rPr>
        <w:t xml:space="preserve">AMANDMAN </w:t>
      </w:r>
      <w:r w:rsidR="00C352B2" w:rsidRPr="00AD6756">
        <w:rPr>
          <w:b/>
          <w:sz w:val="22"/>
          <w:szCs w:val="22"/>
        </w:rPr>
        <w:t>NA</w:t>
      </w:r>
      <w:r w:rsidR="00BE22C5" w:rsidRPr="00AD6756">
        <w:rPr>
          <w:b/>
          <w:sz w:val="22"/>
          <w:szCs w:val="22"/>
        </w:rPr>
        <w:t xml:space="preserve"> PRIJEDLOG </w:t>
      </w:r>
      <w:r w:rsidR="00C352B2" w:rsidRPr="00AD6756">
        <w:rPr>
          <w:b/>
          <w:sz w:val="22"/>
          <w:szCs w:val="22"/>
        </w:rPr>
        <w:t xml:space="preserve">PRORAČUNA </w:t>
      </w:r>
      <w:r w:rsidR="00F21BB8" w:rsidRPr="00AD6756">
        <w:rPr>
          <w:b/>
          <w:sz w:val="22"/>
          <w:szCs w:val="22"/>
        </w:rPr>
        <w:t>GRADA SAMOBORA</w:t>
      </w:r>
      <w:r w:rsidR="00C352B2" w:rsidRPr="00AD6756">
        <w:rPr>
          <w:b/>
          <w:sz w:val="22"/>
          <w:szCs w:val="22"/>
        </w:rPr>
        <w:t xml:space="preserve"> ZA 20</w:t>
      </w:r>
      <w:r w:rsidR="002D6993">
        <w:rPr>
          <w:b/>
          <w:sz w:val="22"/>
          <w:szCs w:val="22"/>
        </w:rPr>
        <w:t>2</w:t>
      </w:r>
      <w:r w:rsidR="00091F86">
        <w:rPr>
          <w:b/>
          <w:sz w:val="22"/>
          <w:szCs w:val="22"/>
        </w:rPr>
        <w:t>3</w:t>
      </w:r>
      <w:r w:rsidR="00C352B2" w:rsidRPr="00AD6756">
        <w:rPr>
          <w:b/>
          <w:sz w:val="22"/>
          <w:szCs w:val="22"/>
        </w:rPr>
        <w:t>.</w:t>
      </w:r>
      <w:r w:rsidR="00F21BB8" w:rsidRPr="00AD6756">
        <w:rPr>
          <w:b/>
          <w:sz w:val="22"/>
          <w:szCs w:val="22"/>
        </w:rPr>
        <w:t xml:space="preserve"> G.</w:t>
      </w:r>
      <w:r w:rsidR="00B66BA2">
        <w:rPr>
          <w:b/>
          <w:sz w:val="22"/>
          <w:szCs w:val="22"/>
        </w:rPr>
        <w:t xml:space="preserve"> I PROJEKCIJ</w:t>
      </w:r>
      <w:r w:rsidR="006E7AD4">
        <w:rPr>
          <w:b/>
          <w:sz w:val="22"/>
          <w:szCs w:val="22"/>
        </w:rPr>
        <w:t>A</w:t>
      </w:r>
      <w:r w:rsidR="00B66BA2">
        <w:rPr>
          <w:b/>
          <w:sz w:val="22"/>
          <w:szCs w:val="22"/>
        </w:rPr>
        <w:t xml:space="preserve"> ZA 20</w:t>
      </w:r>
      <w:r w:rsidR="004C1009">
        <w:rPr>
          <w:b/>
          <w:sz w:val="22"/>
          <w:szCs w:val="22"/>
        </w:rPr>
        <w:t>2</w:t>
      </w:r>
      <w:r w:rsidR="00091F86">
        <w:rPr>
          <w:b/>
          <w:sz w:val="22"/>
          <w:szCs w:val="22"/>
        </w:rPr>
        <w:t>4</w:t>
      </w:r>
      <w:r w:rsidR="00B66BA2">
        <w:rPr>
          <w:b/>
          <w:sz w:val="22"/>
          <w:szCs w:val="22"/>
        </w:rPr>
        <w:t>. I 202</w:t>
      </w:r>
      <w:r w:rsidR="00091F86">
        <w:rPr>
          <w:b/>
          <w:sz w:val="22"/>
          <w:szCs w:val="22"/>
        </w:rPr>
        <w:t>5</w:t>
      </w:r>
      <w:r w:rsidR="00B66BA2">
        <w:rPr>
          <w:b/>
          <w:sz w:val="22"/>
          <w:szCs w:val="22"/>
        </w:rPr>
        <w:t>. G.</w:t>
      </w:r>
    </w:p>
    <w:p w14:paraId="3E731D87" w14:textId="77777777" w:rsidR="00C352B2" w:rsidRPr="00AD6756" w:rsidRDefault="00C352B2" w:rsidP="00C352B2">
      <w:pPr>
        <w:spacing w:line="276" w:lineRule="auto"/>
        <w:jc w:val="both"/>
        <w:rPr>
          <w:b/>
          <w:sz w:val="22"/>
          <w:szCs w:val="22"/>
        </w:rPr>
      </w:pPr>
    </w:p>
    <w:p w14:paraId="61409C75" w14:textId="74A67E49" w:rsidR="00C352B2" w:rsidRPr="00AD6756" w:rsidRDefault="00C352B2" w:rsidP="00C352B2">
      <w:pPr>
        <w:spacing w:line="276" w:lineRule="auto"/>
        <w:jc w:val="both"/>
        <w:rPr>
          <w:sz w:val="22"/>
          <w:szCs w:val="22"/>
        </w:rPr>
      </w:pPr>
      <w:r w:rsidRPr="00AD6756">
        <w:rPr>
          <w:sz w:val="22"/>
          <w:szCs w:val="22"/>
        </w:rPr>
        <w:t xml:space="preserve">Predlažemo sljedeću promjenu </w:t>
      </w:r>
      <w:r w:rsidR="00B66BA2">
        <w:rPr>
          <w:sz w:val="22"/>
          <w:szCs w:val="22"/>
        </w:rPr>
        <w:t xml:space="preserve">u </w:t>
      </w:r>
      <w:r w:rsidR="002D6993">
        <w:rPr>
          <w:sz w:val="22"/>
          <w:szCs w:val="22"/>
        </w:rPr>
        <w:t>P</w:t>
      </w:r>
      <w:r w:rsidR="00684FBE" w:rsidRPr="00AD6756">
        <w:rPr>
          <w:sz w:val="22"/>
          <w:szCs w:val="22"/>
        </w:rPr>
        <w:t>rijedlog</w:t>
      </w:r>
      <w:r w:rsidR="002D6993">
        <w:rPr>
          <w:sz w:val="22"/>
          <w:szCs w:val="22"/>
        </w:rPr>
        <w:t>u</w:t>
      </w:r>
      <w:r w:rsidR="00684FBE" w:rsidRPr="00AD6756">
        <w:rPr>
          <w:sz w:val="22"/>
          <w:szCs w:val="22"/>
        </w:rPr>
        <w:t xml:space="preserve"> </w:t>
      </w:r>
      <w:r w:rsidR="009A7FCD">
        <w:rPr>
          <w:sz w:val="22"/>
          <w:szCs w:val="22"/>
        </w:rPr>
        <w:t>p</w:t>
      </w:r>
      <w:r w:rsidRPr="00AD6756">
        <w:rPr>
          <w:sz w:val="22"/>
          <w:szCs w:val="22"/>
        </w:rPr>
        <w:t>roračun</w:t>
      </w:r>
      <w:r w:rsidR="00684FBE" w:rsidRPr="00AD6756">
        <w:rPr>
          <w:sz w:val="22"/>
          <w:szCs w:val="22"/>
        </w:rPr>
        <w:t>a</w:t>
      </w:r>
      <w:r w:rsidR="00BF54E4" w:rsidRPr="00AD6756">
        <w:rPr>
          <w:sz w:val="22"/>
          <w:szCs w:val="22"/>
        </w:rPr>
        <w:t xml:space="preserve"> </w:t>
      </w:r>
      <w:r w:rsidRPr="00AD6756">
        <w:rPr>
          <w:sz w:val="22"/>
          <w:szCs w:val="22"/>
        </w:rPr>
        <w:t xml:space="preserve">Grada </w:t>
      </w:r>
      <w:r w:rsidR="00F21BB8" w:rsidRPr="00AD6756">
        <w:rPr>
          <w:sz w:val="22"/>
          <w:szCs w:val="22"/>
        </w:rPr>
        <w:t>Samobora</w:t>
      </w:r>
      <w:r w:rsidRPr="00AD6756">
        <w:rPr>
          <w:sz w:val="22"/>
          <w:szCs w:val="22"/>
        </w:rPr>
        <w:t xml:space="preserve"> za </w:t>
      </w:r>
      <w:r w:rsidR="00684FBE" w:rsidRPr="00AD6756">
        <w:rPr>
          <w:sz w:val="22"/>
          <w:szCs w:val="22"/>
        </w:rPr>
        <w:t>20</w:t>
      </w:r>
      <w:r w:rsidR="002D6993">
        <w:rPr>
          <w:sz w:val="22"/>
          <w:szCs w:val="22"/>
        </w:rPr>
        <w:t>2</w:t>
      </w:r>
      <w:r w:rsidR="00091F86">
        <w:rPr>
          <w:sz w:val="22"/>
          <w:szCs w:val="22"/>
        </w:rPr>
        <w:t>3</w:t>
      </w:r>
      <w:r w:rsidR="002D6993">
        <w:rPr>
          <w:sz w:val="22"/>
          <w:szCs w:val="22"/>
        </w:rPr>
        <w:t>.</w:t>
      </w:r>
      <w:r w:rsidRPr="00AD6756">
        <w:rPr>
          <w:sz w:val="22"/>
          <w:szCs w:val="22"/>
        </w:rPr>
        <w:t xml:space="preserve"> </w:t>
      </w:r>
      <w:r w:rsidR="00B66BA2">
        <w:rPr>
          <w:sz w:val="22"/>
          <w:szCs w:val="22"/>
        </w:rPr>
        <w:t>g</w:t>
      </w:r>
      <w:r w:rsidRPr="00AD6756">
        <w:rPr>
          <w:sz w:val="22"/>
          <w:szCs w:val="22"/>
        </w:rPr>
        <w:t>odinu</w:t>
      </w:r>
      <w:r w:rsidR="00B66BA2">
        <w:rPr>
          <w:sz w:val="22"/>
          <w:szCs w:val="22"/>
        </w:rPr>
        <w:t xml:space="preserve"> i projekcij</w:t>
      </w:r>
      <w:r w:rsidR="006E7AD4">
        <w:rPr>
          <w:sz w:val="22"/>
          <w:szCs w:val="22"/>
        </w:rPr>
        <w:t>a</w:t>
      </w:r>
      <w:r w:rsidR="00B66BA2">
        <w:rPr>
          <w:sz w:val="22"/>
          <w:szCs w:val="22"/>
        </w:rPr>
        <w:t xml:space="preserve"> za 20</w:t>
      </w:r>
      <w:r w:rsidR="004C1009">
        <w:rPr>
          <w:sz w:val="22"/>
          <w:szCs w:val="22"/>
        </w:rPr>
        <w:t>2</w:t>
      </w:r>
      <w:r w:rsidR="00091F86">
        <w:rPr>
          <w:sz w:val="22"/>
          <w:szCs w:val="22"/>
        </w:rPr>
        <w:t>4</w:t>
      </w:r>
      <w:r w:rsidR="00B66BA2">
        <w:rPr>
          <w:sz w:val="22"/>
          <w:szCs w:val="22"/>
        </w:rPr>
        <w:t>. i 202</w:t>
      </w:r>
      <w:r w:rsidR="00091F86">
        <w:rPr>
          <w:sz w:val="22"/>
          <w:szCs w:val="22"/>
        </w:rPr>
        <w:t>5</w:t>
      </w:r>
      <w:r w:rsidR="00B66BA2">
        <w:rPr>
          <w:sz w:val="22"/>
          <w:szCs w:val="22"/>
        </w:rPr>
        <w:t>. godinu</w:t>
      </w:r>
      <w:r w:rsidR="00684FBE" w:rsidRPr="00AD6756">
        <w:rPr>
          <w:sz w:val="22"/>
          <w:szCs w:val="22"/>
        </w:rPr>
        <w:t>:</w:t>
      </w:r>
    </w:p>
    <w:p w14:paraId="06BF1B3C" w14:textId="77777777" w:rsidR="00C352B2" w:rsidRPr="00AD6756" w:rsidRDefault="00C352B2" w:rsidP="00C352B2">
      <w:pPr>
        <w:spacing w:line="276" w:lineRule="auto"/>
        <w:jc w:val="both"/>
        <w:rPr>
          <w:sz w:val="22"/>
          <w:szCs w:val="22"/>
        </w:rPr>
      </w:pPr>
    </w:p>
    <w:p w14:paraId="6C848165" w14:textId="77777777" w:rsidR="00C352B2" w:rsidRPr="00AD6756" w:rsidRDefault="00C352B2" w:rsidP="00C352B2">
      <w:pPr>
        <w:spacing w:line="276" w:lineRule="auto"/>
        <w:ind w:firstLine="708"/>
        <w:jc w:val="both"/>
        <w:rPr>
          <w:sz w:val="22"/>
          <w:szCs w:val="22"/>
        </w:rPr>
      </w:pPr>
      <w:r w:rsidRPr="00AD6756">
        <w:rPr>
          <w:sz w:val="22"/>
          <w:szCs w:val="22"/>
        </w:rPr>
        <w:t xml:space="preserve">POVEĆANJE RASHODA </w:t>
      </w:r>
      <w:r w:rsidR="00B66BA2">
        <w:rPr>
          <w:sz w:val="22"/>
          <w:szCs w:val="22"/>
        </w:rPr>
        <w:t>u _____________. godini</w:t>
      </w:r>
    </w:p>
    <w:p w14:paraId="3264ED2A" w14:textId="755C0CAF" w:rsidR="00FA6B4E" w:rsidRPr="00AD6756" w:rsidRDefault="00FA6B4E" w:rsidP="00DF620C">
      <w:pPr>
        <w:spacing w:line="360" w:lineRule="auto"/>
        <w:jc w:val="both"/>
        <w:rPr>
          <w:sz w:val="22"/>
          <w:szCs w:val="22"/>
        </w:rPr>
      </w:pPr>
      <w:r w:rsidRPr="00AD6756">
        <w:rPr>
          <w:sz w:val="22"/>
          <w:szCs w:val="22"/>
        </w:rPr>
        <w:t>Razdjel</w:t>
      </w:r>
      <w:r w:rsidRPr="00AD6756">
        <w:rPr>
          <w:sz w:val="22"/>
          <w:szCs w:val="22"/>
        </w:rPr>
        <w:tab/>
      </w:r>
      <w:r w:rsidRPr="00AD6756">
        <w:rPr>
          <w:sz w:val="22"/>
          <w:szCs w:val="22"/>
        </w:rPr>
        <w:tab/>
        <w:t>_____________________________________________________________</w:t>
      </w:r>
      <w:r w:rsidR="0077442C">
        <w:rPr>
          <w:sz w:val="22"/>
          <w:szCs w:val="22"/>
        </w:rPr>
        <w:t>______</w:t>
      </w:r>
    </w:p>
    <w:p w14:paraId="64EB2645" w14:textId="77777777" w:rsidR="00C352B2" w:rsidRPr="00AD6756" w:rsidRDefault="00C352B2" w:rsidP="00DF620C">
      <w:pPr>
        <w:spacing w:line="360" w:lineRule="auto"/>
        <w:jc w:val="both"/>
        <w:rPr>
          <w:sz w:val="22"/>
          <w:szCs w:val="22"/>
        </w:rPr>
      </w:pPr>
      <w:r w:rsidRPr="00AD6756">
        <w:rPr>
          <w:sz w:val="22"/>
          <w:szCs w:val="22"/>
        </w:rPr>
        <w:t>Program</w:t>
      </w:r>
      <w:r w:rsidRPr="00AD6756">
        <w:rPr>
          <w:sz w:val="22"/>
          <w:szCs w:val="22"/>
        </w:rPr>
        <w:tab/>
      </w:r>
      <w:r w:rsidRPr="00AD6756">
        <w:rPr>
          <w:sz w:val="22"/>
          <w:szCs w:val="22"/>
        </w:rPr>
        <w:tab/>
        <w:t>_____________________________________________________________</w:t>
      </w:r>
    </w:p>
    <w:p w14:paraId="2C27FFE2" w14:textId="77777777" w:rsidR="00C352B2" w:rsidRPr="00AD6756" w:rsidRDefault="00C352B2" w:rsidP="00DF620C">
      <w:pPr>
        <w:spacing w:line="360" w:lineRule="auto"/>
        <w:jc w:val="both"/>
        <w:rPr>
          <w:sz w:val="22"/>
          <w:szCs w:val="22"/>
        </w:rPr>
      </w:pPr>
      <w:r w:rsidRPr="00AD6756">
        <w:rPr>
          <w:sz w:val="22"/>
          <w:szCs w:val="22"/>
        </w:rPr>
        <w:t>Aktivnost / Projekt</w:t>
      </w:r>
      <w:r w:rsidRPr="00AD6756">
        <w:rPr>
          <w:sz w:val="22"/>
          <w:szCs w:val="22"/>
        </w:rPr>
        <w:tab/>
        <w:t>_____________________________________________________________</w:t>
      </w:r>
    </w:p>
    <w:p w14:paraId="15903A46" w14:textId="77777777" w:rsidR="00FA6B4E" w:rsidRPr="00AD6756" w:rsidRDefault="00FA6B4E" w:rsidP="00DF620C">
      <w:pPr>
        <w:spacing w:line="360" w:lineRule="auto"/>
        <w:jc w:val="both"/>
        <w:rPr>
          <w:sz w:val="22"/>
          <w:szCs w:val="22"/>
        </w:rPr>
      </w:pPr>
      <w:r w:rsidRPr="00AD6756">
        <w:rPr>
          <w:sz w:val="22"/>
          <w:szCs w:val="22"/>
        </w:rPr>
        <w:t xml:space="preserve">Izvor </w:t>
      </w:r>
      <w:r w:rsidRPr="00AD6756">
        <w:rPr>
          <w:sz w:val="22"/>
          <w:szCs w:val="22"/>
        </w:rPr>
        <w:tab/>
      </w:r>
      <w:r w:rsidRPr="00AD6756">
        <w:rPr>
          <w:sz w:val="22"/>
          <w:szCs w:val="22"/>
        </w:rPr>
        <w:tab/>
      </w:r>
      <w:r w:rsidRPr="00AD6756">
        <w:rPr>
          <w:sz w:val="22"/>
          <w:szCs w:val="22"/>
        </w:rPr>
        <w:tab/>
        <w:t>_____________________________________________________________</w:t>
      </w:r>
    </w:p>
    <w:p w14:paraId="5918599C" w14:textId="5DF2BDF0" w:rsidR="00C352B2" w:rsidRPr="00AD6756" w:rsidRDefault="00C352B2" w:rsidP="00DF620C">
      <w:pPr>
        <w:spacing w:line="360" w:lineRule="auto"/>
        <w:rPr>
          <w:sz w:val="22"/>
          <w:szCs w:val="22"/>
        </w:rPr>
      </w:pPr>
      <w:r w:rsidRPr="00AD6756">
        <w:rPr>
          <w:sz w:val="22"/>
          <w:szCs w:val="22"/>
        </w:rPr>
        <w:t>Oznaka pozicije (</w:t>
      </w:r>
      <w:proofErr w:type="spellStart"/>
      <w:r w:rsidRPr="00AD6756">
        <w:rPr>
          <w:sz w:val="22"/>
          <w:szCs w:val="22"/>
        </w:rPr>
        <w:t>Rxxxx</w:t>
      </w:r>
      <w:proofErr w:type="spellEnd"/>
      <w:r w:rsidRPr="00AD6756">
        <w:rPr>
          <w:sz w:val="22"/>
          <w:szCs w:val="22"/>
        </w:rPr>
        <w:t xml:space="preserve">) i naziv </w:t>
      </w:r>
      <w:r w:rsidR="009F6C83" w:rsidRPr="00AD6756">
        <w:rPr>
          <w:sz w:val="22"/>
          <w:szCs w:val="22"/>
        </w:rPr>
        <w:t xml:space="preserve">pozicije </w:t>
      </w:r>
      <w:r w:rsidRPr="00AD6756">
        <w:rPr>
          <w:sz w:val="22"/>
          <w:szCs w:val="22"/>
        </w:rPr>
        <w:t>rashoda________</w:t>
      </w:r>
      <w:r w:rsidR="009F6C83" w:rsidRPr="00AD6756">
        <w:rPr>
          <w:sz w:val="22"/>
          <w:szCs w:val="22"/>
        </w:rPr>
        <w:t>_______________________________</w:t>
      </w:r>
      <w:r w:rsidR="0077442C">
        <w:rPr>
          <w:sz w:val="22"/>
          <w:szCs w:val="22"/>
        </w:rPr>
        <w:t>__</w:t>
      </w:r>
    </w:p>
    <w:p w14:paraId="163288C5" w14:textId="562A85D5" w:rsidR="009F6C83" w:rsidRPr="00AD6756" w:rsidRDefault="009F6C83" w:rsidP="00DF620C">
      <w:pPr>
        <w:spacing w:line="360" w:lineRule="auto"/>
        <w:rPr>
          <w:sz w:val="22"/>
          <w:szCs w:val="22"/>
        </w:rPr>
      </w:pPr>
      <w:r w:rsidRPr="00AD6756">
        <w:rPr>
          <w:sz w:val="22"/>
          <w:szCs w:val="22"/>
        </w:rPr>
        <w:t>_______________________________________________________________________________</w:t>
      </w:r>
      <w:r w:rsidR="0077442C">
        <w:rPr>
          <w:sz w:val="22"/>
          <w:szCs w:val="22"/>
        </w:rPr>
        <w:t>__</w:t>
      </w:r>
    </w:p>
    <w:p w14:paraId="2BB5B1E7" w14:textId="77777777" w:rsidR="00C352B2" w:rsidRPr="00AD6756" w:rsidRDefault="00C352B2" w:rsidP="00DF620C">
      <w:pPr>
        <w:spacing w:line="360" w:lineRule="auto"/>
        <w:jc w:val="both"/>
        <w:rPr>
          <w:sz w:val="22"/>
          <w:szCs w:val="22"/>
        </w:rPr>
      </w:pPr>
      <w:r w:rsidRPr="00AD6756">
        <w:rPr>
          <w:sz w:val="22"/>
          <w:szCs w:val="22"/>
        </w:rPr>
        <w:t>Predloženi iznos za povećanje:</w:t>
      </w:r>
      <w:r w:rsidRPr="00AD6756">
        <w:rPr>
          <w:sz w:val="22"/>
          <w:szCs w:val="22"/>
        </w:rPr>
        <w:tab/>
        <w:t>_____________</w:t>
      </w:r>
      <w:r w:rsidR="00972C05" w:rsidRPr="00AD6756">
        <w:rPr>
          <w:sz w:val="22"/>
          <w:szCs w:val="22"/>
        </w:rPr>
        <w:t xml:space="preserve"> </w:t>
      </w:r>
      <w:r w:rsidRPr="00AD6756">
        <w:rPr>
          <w:sz w:val="22"/>
          <w:szCs w:val="22"/>
        </w:rPr>
        <w:t>kn</w:t>
      </w:r>
    </w:p>
    <w:p w14:paraId="7476B791" w14:textId="77777777" w:rsidR="00C352B2" w:rsidRPr="00AD6756" w:rsidRDefault="00C352B2" w:rsidP="00DF620C">
      <w:pPr>
        <w:spacing w:line="360" w:lineRule="auto"/>
        <w:jc w:val="both"/>
        <w:rPr>
          <w:sz w:val="22"/>
          <w:szCs w:val="22"/>
        </w:rPr>
      </w:pPr>
      <w:r w:rsidRPr="00AD6756">
        <w:rPr>
          <w:sz w:val="22"/>
          <w:szCs w:val="22"/>
        </w:rPr>
        <w:t>Novi iznos rashoda:</w:t>
      </w:r>
      <w:r w:rsidRPr="00AD6756">
        <w:rPr>
          <w:sz w:val="22"/>
          <w:szCs w:val="22"/>
        </w:rPr>
        <w:tab/>
      </w:r>
      <w:r w:rsidRPr="00AD6756">
        <w:rPr>
          <w:sz w:val="22"/>
          <w:szCs w:val="22"/>
        </w:rPr>
        <w:tab/>
        <w:t>_____________ kn</w:t>
      </w:r>
    </w:p>
    <w:p w14:paraId="096D2EEA" w14:textId="77777777" w:rsidR="00C352B2" w:rsidRPr="00AD6756" w:rsidRDefault="00C352B2" w:rsidP="00C352B2">
      <w:pPr>
        <w:spacing w:line="276" w:lineRule="auto"/>
        <w:jc w:val="both"/>
        <w:rPr>
          <w:sz w:val="22"/>
          <w:szCs w:val="22"/>
        </w:rPr>
      </w:pPr>
    </w:p>
    <w:p w14:paraId="3CAD7696" w14:textId="77777777" w:rsidR="00C352B2" w:rsidRPr="00AD6756" w:rsidRDefault="00C352B2" w:rsidP="00DF620C">
      <w:pPr>
        <w:spacing w:line="360" w:lineRule="auto"/>
        <w:jc w:val="both"/>
        <w:rPr>
          <w:sz w:val="22"/>
          <w:szCs w:val="22"/>
        </w:rPr>
      </w:pPr>
      <w:r w:rsidRPr="00AD6756">
        <w:rPr>
          <w:sz w:val="22"/>
          <w:szCs w:val="22"/>
        </w:rPr>
        <w:tab/>
        <w:t xml:space="preserve">SMANJENJE RASHODA </w:t>
      </w:r>
      <w:r w:rsidR="00B66BA2">
        <w:rPr>
          <w:sz w:val="22"/>
          <w:szCs w:val="22"/>
        </w:rPr>
        <w:t>u _____________. godini</w:t>
      </w:r>
    </w:p>
    <w:p w14:paraId="65AB3F71" w14:textId="5E2B7A7E" w:rsidR="00997F5E" w:rsidRPr="00AD6756" w:rsidRDefault="00997F5E" w:rsidP="00DF620C">
      <w:pPr>
        <w:spacing w:line="360" w:lineRule="auto"/>
        <w:jc w:val="both"/>
        <w:rPr>
          <w:sz w:val="22"/>
          <w:szCs w:val="22"/>
        </w:rPr>
      </w:pPr>
      <w:r w:rsidRPr="00AD6756">
        <w:rPr>
          <w:sz w:val="22"/>
          <w:szCs w:val="22"/>
        </w:rPr>
        <w:t>Razdjel</w:t>
      </w:r>
      <w:r w:rsidRPr="00AD6756">
        <w:rPr>
          <w:sz w:val="22"/>
          <w:szCs w:val="22"/>
        </w:rPr>
        <w:tab/>
      </w:r>
      <w:r w:rsidRPr="00AD6756">
        <w:rPr>
          <w:sz w:val="22"/>
          <w:szCs w:val="22"/>
        </w:rPr>
        <w:tab/>
        <w:t>_____________________________________________________________</w:t>
      </w:r>
      <w:r w:rsidR="0077442C">
        <w:rPr>
          <w:sz w:val="22"/>
          <w:szCs w:val="22"/>
        </w:rPr>
        <w:t>______</w:t>
      </w:r>
    </w:p>
    <w:p w14:paraId="75ADC1EA" w14:textId="77777777" w:rsidR="00997F5E" w:rsidRPr="00AD6756" w:rsidRDefault="00997F5E" w:rsidP="00DF620C">
      <w:pPr>
        <w:spacing w:line="360" w:lineRule="auto"/>
        <w:jc w:val="both"/>
        <w:rPr>
          <w:sz w:val="22"/>
          <w:szCs w:val="22"/>
        </w:rPr>
      </w:pPr>
      <w:r w:rsidRPr="00AD6756">
        <w:rPr>
          <w:sz w:val="22"/>
          <w:szCs w:val="22"/>
        </w:rPr>
        <w:t>Program</w:t>
      </w:r>
      <w:r w:rsidRPr="00AD6756">
        <w:rPr>
          <w:sz w:val="22"/>
          <w:szCs w:val="22"/>
        </w:rPr>
        <w:tab/>
      </w:r>
      <w:r w:rsidRPr="00AD6756">
        <w:rPr>
          <w:sz w:val="22"/>
          <w:szCs w:val="22"/>
        </w:rPr>
        <w:tab/>
        <w:t>_____________________________________________________________</w:t>
      </w:r>
    </w:p>
    <w:p w14:paraId="25F5357B" w14:textId="77777777" w:rsidR="00997F5E" w:rsidRPr="00AD6756" w:rsidRDefault="00997F5E" w:rsidP="00DF620C">
      <w:pPr>
        <w:spacing w:line="360" w:lineRule="auto"/>
        <w:jc w:val="both"/>
        <w:rPr>
          <w:sz w:val="22"/>
          <w:szCs w:val="22"/>
        </w:rPr>
      </w:pPr>
      <w:r w:rsidRPr="00AD6756">
        <w:rPr>
          <w:sz w:val="22"/>
          <w:szCs w:val="22"/>
        </w:rPr>
        <w:t>Aktivnost / Projekt</w:t>
      </w:r>
      <w:r w:rsidRPr="00AD6756">
        <w:rPr>
          <w:sz w:val="22"/>
          <w:szCs w:val="22"/>
        </w:rPr>
        <w:tab/>
        <w:t>_____________________________________________________________</w:t>
      </w:r>
    </w:p>
    <w:p w14:paraId="4B1172BE" w14:textId="77777777" w:rsidR="00997F5E" w:rsidRPr="00AD6756" w:rsidRDefault="00997F5E" w:rsidP="00DF620C">
      <w:pPr>
        <w:spacing w:line="360" w:lineRule="auto"/>
        <w:jc w:val="both"/>
        <w:rPr>
          <w:sz w:val="22"/>
          <w:szCs w:val="22"/>
        </w:rPr>
      </w:pPr>
      <w:r w:rsidRPr="00AD6756">
        <w:rPr>
          <w:sz w:val="22"/>
          <w:szCs w:val="22"/>
        </w:rPr>
        <w:t xml:space="preserve">Izvor </w:t>
      </w:r>
      <w:r w:rsidRPr="00AD6756">
        <w:rPr>
          <w:sz w:val="22"/>
          <w:szCs w:val="22"/>
        </w:rPr>
        <w:tab/>
      </w:r>
      <w:r w:rsidRPr="00AD6756">
        <w:rPr>
          <w:sz w:val="22"/>
          <w:szCs w:val="22"/>
        </w:rPr>
        <w:tab/>
      </w:r>
      <w:r w:rsidRPr="00AD6756">
        <w:rPr>
          <w:sz w:val="22"/>
          <w:szCs w:val="22"/>
        </w:rPr>
        <w:tab/>
        <w:t>_____________________________________________________________</w:t>
      </w:r>
    </w:p>
    <w:p w14:paraId="776BD2AA" w14:textId="3D065629" w:rsidR="009F6C83" w:rsidRPr="00AD6756" w:rsidRDefault="00997F5E" w:rsidP="00DF620C">
      <w:pPr>
        <w:spacing w:line="360" w:lineRule="auto"/>
        <w:jc w:val="both"/>
        <w:rPr>
          <w:sz w:val="22"/>
          <w:szCs w:val="22"/>
        </w:rPr>
      </w:pPr>
      <w:r w:rsidRPr="00AD6756">
        <w:rPr>
          <w:sz w:val="22"/>
          <w:szCs w:val="22"/>
        </w:rPr>
        <w:t>Oznaka pozicije (</w:t>
      </w:r>
      <w:proofErr w:type="spellStart"/>
      <w:r w:rsidRPr="00AD6756">
        <w:rPr>
          <w:sz w:val="22"/>
          <w:szCs w:val="22"/>
        </w:rPr>
        <w:t>Rxxxx</w:t>
      </w:r>
      <w:proofErr w:type="spellEnd"/>
      <w:r w:rsidRPr="00AD6756">
        <w:rPr>
          <w:sz w:val="22"/>
          <w:szCs w:val="22"/>
        </w:rPr>
        <w:t>) i naziv</w:t>
      </w:r>
      <w:r w:rsidR="009F6C83" w:rsidRPr="00AD6756">
        <w:rPr>
          <w:sz w:val="22"/>
          <w:szCs w:val="22"/>
        </w:rPr>
        <w:t xml:space="preserve"> pozicije</w:t>
      </w:r>
      <w:r w:rsidRPr="00AD6756">
        <w:rPr>
          <w:sz w:val="22"/>
          <w:szCs w:val="22"/>
        </w:rPr>
        <w:t xml:space="preserve"> rashoda_______________________________________</w:t>
      </w:r>
      <w:r w:rsidR="0077442C">
        <w:rPr>
          <w:sz w:val="22"/>
          <w:szCs w:val="22"/>
        </w:rPr>
        <w:t>__</w:t>
      </w:r>
    </w:p>
    <w:p w14:paraId="7E7DB652" w14:textId="04D8E2DC" w:rsidR="00C352B2" w:rsidRPr="00AD6756" w:rsidRDefault="009F6C83" w:rsidP="00DF620C">
      <w:pPr>
        <w:spacing w:line="360" w:lineRule="auto"/>
        <w:jc w:val="both"/>
        <w:rPr>
          <w:sz w:val="22"/>
          <w:szCs w:val="22"/>
        </w:rPr>
      </w:pPr>
      <w:r w:rsidRPr="00AD6756">
        <w:rPr>
          <w:sz w:val="22"/>
          <w:szCs w:val="22"/>
        </w:rPr>
        <w:t>______________________________________________________________________________</w:t>
      </w:r>
      <w:r w:rsidR="00997F5E" w:rsidRPr="00AD6756">
        <w:rPr>
          <w:sz w:val="22"/>
          <w:szCs w:val="22"/>
        </w:rPr>
        <w:t>_</w:t>
      </w:r>
      <w:r w:rsidR="0077442C">
        <w:rPr>
          <w:sz w:val="22"/>
          <w:szCs w:val="22"/>
        </w:rPr>
        <w:t>__</w:t>
      </w:r>
    </w:p>
    <w:p w14:paraId="37C85DA7" w14:textId="77777777" w:rsidR="00C352B2" w:rsidRPr="00AD6756" w:rsidRDefault="00C352B2" w:rsidP="00DF620C">
      <w:pPr>
        <w:spacing w:line="360" w:lineRule="auto"/>
        <w:jc w:val="both"/>
        <w:rPr>
          <w:sz w:val="22"/>
          <w:szCs w:val="22"/>
        </w:rPr>
      </w:pPr>
      <w:r w:rsidRPr="00AD6756">
        <w:rPr>
          <w:sz w:val="22"/>
          <w:szCs w:val="22"/>
        </w:rPr>
        <w:t>Predloženi iznos za smanjenje:</w:t>
      </w:r>
      <w:r w:rsidRPr="00AD6756">
        <w:rPr>
          <w:sz w:val="22"/>
          <w:szCs w:val="22"/>
        </w:rPr>
        <w:tab/>
        <w:t>_____________</w:t>
      </w:r>
      <w:r w:rsidR="00972C05" w:rsidRPr="00AD6756">
        <w:rPr>
          <w:sz w:val="22"/>
          <w:szCs w:val="22"/>
        </w:rPr>
        <w:t xml:space="preserve"> </w:t>
      </w:r>
      <w:r w:rsidRPr="00AD6756">
        <w:rPr>
          <w:sz w:val="22"/>
          <w:szCs w:val="22"/>
        </w:rPr>
        <w:t>kn</w:t>
      </w:r>
    </w:p>
    <w:p w14:paraId="1CBD9EDF" w14:textId="77777777" w:rsidR="00C352B2" w:rsidRPr="00AD6756" w:rsidRDefault="00C352B2" w:rsidP="00DF620C">
      <w:pPr>
        <w:spacing w:line="360" w:lineRule="auto"/>
        <w:jc w:val="both"/>
        <w:rPr>
          <w:sz w:val="22"/>
          <w:szCs w:val="22"/>
        </w:rPr>
      </w:pPr>
      <w:r w:rsidRPr="00AD6756">
        <w:rPr>
          <w:sz w:val="22"/>
          <w:szCs w:val="22"/>
        </w:rPr>
        <w:t>Novi iznos rashoda:</w:t>
      </w:r>
      <w:r w:rsidRPr="00AD6756">
        <w:rPr>
          <w:sz w:val="22"/>
          <w:szCs w:val="22"/>
        </w:rPr>
        <w:tab/>
      </w:r>
      <w:r w:rsidRPr="00AD6756">
        <w:rPr>
          <w:sz w:val="22"/>
          <w:szCs w:val="22"/>
        </w:rPr>
        <w:tab/>
        <w:t>_____________ kn</w:t>
      </w:r>
    </w:p>
    <w:p w14:paraId="31848444" w14:textId="77777777" w:rsidR="009F6C83" w:rsidRPr="00AD6756" w:rsidRDefault="009F6C83" w:rsidP="00C352B2">
      <w:pPr>
        <w:spacing w:line="276" w:lineRule="auto"/>
        <w:jc w:val="both"/>
        <w:rPr>
          <w:sz w:val="22"/>
          <w:szCs w:val="22"/>
        </w:rPr>
      </w:pPr>
    </w:p>
    <w:p w14:paraId="43D2E178" w14:textId="77777777" w:rsidR="00C352B2" w:rsidRPr="00AD6756" w:rsidRDefault="00C352B2" w:rsidP="00DF620C">
      <w:pPr>
        <w:spacing w:line="360" w:lineRule="auto"/>
        <w:jc w:val="both"/>
        <w:rPr>
          <w:sz w:val="22"/>
          <w:szCs w:val="22"/>
        </w:rPr>
      </w:pPr>
      <w:r w:rsidRPr="00AD6756">
        <w:rPr>
          <w:sz w:val="22"/>
          <w:szCs w:val="22"/>
        </w:rPr>
        <w:t>OBRAZLOŽENJE:</w:t>
      </w:r>
    </w:p>
    <w:p w14:paraId="0C209E5A" w14:textId="77777777" w:rsidR="00C352B2" w:rsidRPr="00AD6756" w:rsidRDefault="00C352B2" w:rsidP="00DF620C">
      <w:pPr>
        <w:spacing w:line="360" w:lineRule="auto"/>
        <w:jc w:val="both"/>
        <w:rPr>
          <w:sz w:val="22"/>
          <w:szCs w:val="22"/>
        </w:rPr>
      </w:pPr>
      <w:r w:rsidRPr="00AD6756">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64695">
        <w:rPr>
          <w:sz w:val="22"/>
          <w:szCs w:val="22"/>
        </w:rPr>
        <w:t>_________________________________________________________________________________</w:t>
      </w:r>
    </w:p>
    <w:p w14:paraId="5A67896F" w14:textId="77777777" w:rsidR="00C352B2" w:rsidRPr="00AD6756" w:rsidRDefault="00C352B2" w:rsidP="00C352B2">
      <w:pPr>
        <w:spacing w:line="276" w:lineRule="auto"/>
        <w:jc w:val="both"/>
        <w:rPr>
          <w:sz w:val="22"/>
          <w:szCs w:val="22"/>
        </w:rPr>
      </w:pPr>
    </w:p>
    <w:p w14:paraId="51103DA4" w14:textId="6ACAC195" w:rsidR="00C352B2" w:rsidRPr="00AD6756" w:rsidRDefault="00C352B2" w:rsidP="00C352B2">
      <w:pPr>
        <w:spacing w:line="276" w:lineRule="auto"/>
        <w:jc w:val="both"/>
        <w:rPr>
          <w:sz w:val="22"/>
          <w:szCs w:val="22"/>
        </w:rPr>
      </w:pPr>
      <w:r w:rsidRPr="00AD6756">
        <w:rPr>
          <w:sz w:val="22"/>
          <w:szCs w:val="22"/>
        </w:rPr>
        <w:t xml:space="preserve">U </w:t>
      </w:r>
      <w:r w:rsidR="00FA6B4E" w:rsidRPr="00AD6756">
        <w:rPr>
          <w:sz w:val="22"/>
          <w:szCs w:val="22"/>
        </w:rPr>
        <w:t>Samoboru</w:t>
      </w:r>
      <w:r w:rsidRPr="00AD6756">
        <w:rPr>
          <w:sz w:val="22"/>
          <w:szCs w:val="22"/>
        </w:rPr>
        <w:t>, ___________20</w:t>
      </w:r>
      <w:r w:rsidR="00251927">
        <w:rPr>
          <w:sz w:val="22"/>
          <w:szCs w:val="22"/>
        </w:rPr>
        <w:t>2</w:t>
      </w:r>
      <w:r w:rsidR="00091F86">
        <w:rPr>
          <w:sz w:val="22"/>
          <w:szCs w:val="22"/>
        </w:rPr>
        <w:t>2</w:t>
      </w:r>
      <w:r w:rsidRPr="00AD6756">
        <w:rPr>
          <w:sz w:val="22"/>
          <w:szCs w:val="22"/>
        </w:rPr>
        <w:t>.</w:t>
      </w:r>
      <w:r w:rsidRPr="00AD6756">
        <w:rPr>
          <w:sz w:val="22"/>
          <w:szCs w:val="22"/>
        </w:rPr>
        <w:tab/>
      </w:r>
      <w:r w:rsidRPr="00AD6756">
        <w:rPr>
          <w:sz w:val="22"/>
          <w:szCs w:val="22"/>
        </w:rPr>
        <w:tab/>
      </w:r>
      <w:r w:rsidRPr="00AD6756">
        <w:rPr>
          <w:sz w:val="22"/>
          <w:szCs w:val="22"/>
        </w:rPr>
        <w:tab/>
      </w:r>
      <w:r w:rsidRPr="00AD6756">
        <w:rPr>
          <w:sz w:val="22"/>
          <w:szCs w:val="22"/>
        </w:rPr>
        <w:tab/>
        <w:t>________________________________</w:t>
      </w:r>
    </w:p>
    <w:p w14:paraId="7719A001" w14:textId="77777777" w:rsidR="00C352B2" w:rsidRPr="00AD6756" w:rsidRDefault="00C352B2" w:rsidP="00C352B2">
      <w:pPr>
        <w:spacing w:line="276" w:lineRule="auto"/>
        <w:jc w:val="both"/>
        <w:rPr>
          <w:i/>
          <w:sz w:val="22"/>
          <w:szCs w:val="22"/>
        </w:rPr>
      </w:pP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AD6756">
        <w:rPr>
          <w:sz w:val="22"/>
          <w:szCs w:val="22"/>
        </w:rPr>
        <w:tab/>
      </w:r>
      <w:r w:rsidRPr="00246CC3">
        <w:rPr>
          <w:sz w:val="22"/>
          <w:szCs w:val="22"/>
        </w:rPr>
        <w:t>M.P.</w:t>
      </w:r>
      <w:r w:rsidRPr="00851037">
        <w:rPr>
          <w:color w:val="FF0000"/>
          <w:sz w:val="22"/>
          <w:szCs w:val="22"/>
        </w:rPr>
        <w:tab/>
      </w:r>
      <w:r w:rsidRPr="00851037">
        <w:rPr>
          <w:color w:val="FF0000"/>
          <w:sz w:val="22"/>
          <w:szCs w:val="22"/>
        </w:rPr>
        <w:tab/>
      </w:r>
      <w:r w:rsidRPr="00AD6756">
        <w:rPr>
          <w:i/>
          <w:sz w:val="22"/>
          <w:szCs w:val="22"/>
        </w:rPr>
        <w:tab/>
        <w:t>(potpis predlagatelja)</w:t>
      </w:r>
    </w:p>
    <w:p w14:paraId="2D1C47FE" w14:textId="60946E7D" w:rsidR="00557562" w:rsidRPr="007779FC" w:rsidRDefault="007B31CA" w:rsidP="00557562">
      <w:pPr>
        <w:autoSpaceDE w:val="0"/>
        <w:autoSpaceDN w:val="0"/>
        <w:adjustRightInd w:val="0"/>
        <w:rPr>
          <w:rFonts w:eastAsiaTheme="minorHAnsi"/>
          <w:b/>
          <w:bCs/>
          <w:sz w:val="22"/>
          <w:szCs w:val="22"/>
          <w:u w:val="single"/>
          <w:lang w:eastAsia="en-US"/>
        </w:rPr>
      </w:pPr>
      <w:r w:rsidRPr="007779FC">
        <w:rPr>
          <w:rFonts w:eastAsiaTheme="minorHAnsi"/>
          <w:b/>
          <w:bCs/>
          <w:sz w:val="22"/>
          <w:szCs w:val="22"/>
          <w:u w:val="single"/>
          <w:lang w:eastAsia="en-US"/>
        </w:rPr>
        <w:lastRenderedPageBreak/>
        <w:t xml:space="preserve">Iz </w:t>
      </w:r>
      <w:r w:rsidR="00557562" w:rsidRPr="007779FC">
        <w:rPr>
          <w:rFonts w:eastAsiaTheme="minorHAnsi"/>
          <w:b/>
          <w:bCs/>
          <w:sz w:val="22"/>
          <w:szCs w:val="22"/>
          <w:u w:val="single"/>
          <w:lang w:eastAsia="en-US"/>
        </w:rPr>
        <w:t>Poslovnik</w:t>
      </w:r>
      <w:r w:rsidRPr="007779FC">
        <w:rPr>
          <w:rFonts w:eastAsiaTheme="minorHAnsi"/>
          <w:b/>
          <w:bCs/>
          <w:sz w:val="22"/>
          <w:szCs w:val="22"/>
          <w:u w:val="single"/>
          <w:lang w:eastAsia="en-US"/>
        </w:rPr>
        <w:t>a</w:t>
      </w:r>
      <w:r w:rsidR="00557562" w:rsidRPr="007779FC">
        <w:rPr>
          <w:rFonts w:eastAsiaTheme="minorHAnsi"/>
          <w:b/>
          <w:bCs/>
          <w:sz w:val="22"/>
          <w:szCs w:val="22"/>
          <w:u w:val="single"/>
          <w:lang w:eastAsia="en-US"/>
        </w:rPr>
        <w:t xml:space="preserve"> Gradskog vijeća Grada Samobora</w:t>
      </w:r>
      <w:r w:rsidR="00557562" w:rsidRPr="007779FC">
        <w:rPr>
          <w:rFonts w:eastAsiaTheme="minorHAnsi"/>
          <w:sz w:val="22"/>
          <w:szCs w:val="22"/>
          <w:u w:val="single"/>
          <w:lang w:eastAsia="en-US"/>
        </w:rPr>
        <w:t xml:space="preserve"> </w:t>
      </w:r>
      <w:r w:rsidR="00557562" w:rsidRPr="007059AE">
        <w:rPr>
          <w:rFonts w:eastAsiaTheme="minorHAnsi"/>
          <w:sz w:val="22"/>
          <w:szCs w:val="22"/>
          <w:lang w:eastAsia="en-US"/>
        </w:rPr>
        <w:t xml:space="preserve">(Službene vijesti Grada Samobora br. </w:t>
      </w:r>
      <w:r w:rsidR="007E3199" w:rsidRPr="007059AE">
        <w:rPr>
          <w:rFonts w:eastAsiaTheme="minorHAnsi"/>
          <w:sz w:val="22"/>
          <w:szCs w:val="22"/>
          <w:lang w:eastAsia="en-US"/>
        </w:rPr>
        <w:t>3</w:t>
      </w:r>
      <w:r w:rsidR="00557562" w:rsidRPr="007059AE">
        <w:rPr>
          <w:rFonts w:eastAsiaTheme="minorHAnsi"/>
          <w:sz w:val="22"/>
          <w:szCs w:val="22"/>
          <w:lang w:eastAsia="en-US"/>
        </w:rPr>
        <w:t>/1</w:t>
      </w:r>
      <w:r w:rsidR="007E3199" w:rsidRPr="007059AE">
        <w:rPr>
          <w:rFonts w:eastAsiaTheme="minorHAnsi"/>
          <w:sz w:val="22"/>
          <w:szCs w:val="22"/>
          <w:lang w:eastAsia="en-US"/>
        </w:rPr>
        <w:t>9</w:t>
      </w:r>
      <w:r w:rsidR="00557562" w:rsidRPr="007059AE">
        <w:rPr>
          <w:rFonts w:eastAsiaTheme="minorHAnsi"/>
          <w:sz w:val="22"/>
          <w:szCs w:val="22"/>
          <w:lang w:eastAsia="en-US"/>
        </w:rPr>
        <w:t>.</w:t>
      </w:r>
      <w:r w:rsidR="00091F86">
        <w:rPr>
          <w:rFonts w:eastAsiaTheme="minorHAnsi"/>
          <w:sz w:val="22"/>
          <w:szCs w:val="22"/>
          <w:lang w:eastAsia="en-US"/>
        </w:rPr>
        <w:t>,</w:t>
      </w:r>
      <w:r w:rsidR="00251927" w:rsidRPr="007059AE">
        <w:rPr>
          <w:rFonts w:eastAsiaTheme="minorHAnsi"/>
          <w:sz w:val="22"/>
          <w:szCs w:val="22"/>
          <w:lang w:eastAsia="en-US"/>
        </w:rPr>
        <w:t xml:space="preserve"> 3/20.</w:t>
      </w:r>
      <w:r w:rsidR="00091F86">
        <w:rPr>
          <w:rFonts w:eastAsiaTheme="minorHAnsi"/>
          <w:sz w:val="22"/>
          <w:szCs w:val="22"/>
          <w:lang w:eastAsia="en-US"/>
        </w:rPr>
        <w:t xml:space="preserve"> i </w:t>
      </w:r>
      <w:r w:rsidR="00091F86" w:rsidRPr="00AE539C">
        <w:rPr>
          <w:rFonts w:eastAsiaTheme="minorHAnsi"/>
          <w:sz w:val="22"/>
          <w:szCs w:val="22"/>
          <w:lang w:eastAsia="en-US"/>
        </w:rPr>
        <w:t>2/21.</w:t>
      </w:r>
      <w:r w:rsidR="00557562" w:rsidRPr="00AE539C">
        <w:rPr>
          <w:rFonts w:eastAsiaTheme="minorHAnsi"/>
          <w:sz w:val="22"/>
          <w:szCs w:val="22"/>
          <w:lang w:eastAsia="en-US"/>
        </w:rPr>
        <w:t>)</w:t>
      </w:r>
    </w:p>
    <w:p w14:paraId="0BF6DE7F" w14:textId="77777777" w:rsidR="00072677" w:rsidRPr="00072677" w:rsidRDefault="00072677" w:rsidP="00AE539C">
      <w:pPr>
        <w:autoSpaceDE w:val="0"/>
        <w:autoSpaceDN w:val="0"/>
        <w:adjustRightInd w:val="0"/>
        <w:jc w:val="both"/>
        <w:rPr>
          <w:rFonts w:eastAsiaTheme="minorHAnsi"/>
          <w:b/>
          <w:sz w:val="22"/>
          <w:szCs w:val="22"/>
          <w:lang w:eastAsia="en-US"/>
        </w:rPr>
      </w:pPr>
      <w:r w:rsidRPr="00072677">
        <w:rPr>
          <w:rFonts w:eastAsiaTheme="minorHAnsi"/>
          <w:b/>
          <w:sz w:val="22"/>
          <w:szCs w:val="22"/>
          <w:lang w:eastAsia="en-US"/>
        </w:rPr>
        <w:t>Članak 90.</w:t>
      </w:r>
    </w:p>
    <w:p w14:paraId="18C26B35" w14:textId="77777777" w:rsidR="002F316D" w:rsidRDefault="00072677" w:rsidP="00AE539C">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Prijedlog da se izmjeni ili dopuni prijedlog odluke podnosi se u obliku amandmana uz obrazloženje.</w:t>
      </w:r>
    </w:p>
    <w:p w14:paraId="75978526" w14:textId="1B8EAC3B" w:rsidR="00072677" w:rsidRPr="00072677" w:rsidRDefault="00072677" w:rsidP="00AE539C">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Pravo podnošenja amandmana imaju ovlašteni predlagatelji iz članka 76. ovog Poslovnika</w:t>
      </w:r>
      <w:r w:rsidR="004E599C">
        <w:rPr>
          <w:rFonts w:eastAsiaTheme="minorHAnsi"/>
          <w:bCs/>
          <w:sz w:val="22"/>
          <w:szCs w:val="22"/>
          <w:lang w:eastAsia="en-US"/>
        </w:rPr>
        <w:t xml:space="preserve"> </w:t>
      </w:r>
      <w:r w:rsidR="00377BA0">
        <w:rPr>
          <w:rFonts w:eastAsiaTheme="minorHAnsi"/>
          <w:bCs/>
          <w:sz w:val="22"/>
          <w:szCs w:val="22"/>
          <w:lang w:eastAsia="en-US"/>
        </w:rPr>
        <w:t>(</w:t>
      </w:r>
      <w:r w:rsidR="004E599C" w:rsidRPr="00151249">
        <w:rPr>
          <w:rFonts w:eastAsiaTheme="minorHAnsi"/>
          <w:bCs/>
          <w:color w:val="808080" w:themeColor="background1" w:themeShade="80"/>
          <w:sz w:val="22"/>
          <w:szCs w:val="22"/>
          <w:lang w:eastAsia="en-US"/>
        </w:rPr>
        <w:t xml:space="preserve">tj. </w:t>
      </w:r>
      <w:r w:rsidR="004E599C" w:rsidRPr="00151249">
        <w:rPr>
          <w:rFonts w:eastAsiaTheme="minorHAnsi"/>
          <w:color w:val="808080" w:themeColor="background1" w:themeShade="80"/>
          <w:sz w:val="22"/>
          <w:szCs w:val="22"/>
          <w:lang w:eastAsia="en-US"/>
        </w:rPr>
        <w:t>svaki vijećnik, klub vijećnika, radno tijelo i gradonačelnik ako Statutom ili drugim općim aktom nije drugačije određeno</w:t>
      </w:r>
      <w:r w:rsidR="00377BA0">
        <w:rPr>
          <w:rFonts w:eastAsiaTheme="minorHAnsi"/>
          <w:sz w:val="22"/>
          <w:szCs w:val="22"/>
          <w:lang w:eastAsia="en-US"/>
        </w:rPr>
        <w:t>)</w:t>
      </w:r>
      <w:r w:rsidRPr="00072677">
        <w:rPr>
          <w:rFonts w:eastAsiaTheme="minorHAnsi"/>
          <w:bCs/>
          <w:sz w:val="22"/>
          <w:szCs w:val="22"/>
          <w:lang w:eastAsia="en-US"/>
        </w:rPr>
        <w:t>.</w:t>
      </w:r>
    </w:p>
    <w:p w14:paraId="50DC0C26" w14:textId="77777777" w:rsidR="00072677" w:rsidRDefault="00072677" w:rsidP="00AE539C">
      <w:pPr>
        <w:autoSpaceDE w:val="0"/>
        <w:autoSpaceDN w:val="0"/>
        <w:adjustRightInd w:val="0"/>
        <w:jc w:val="both"/>
        <w:rPr>
          <w:rFonts w:eastAsiaTheme="minorHAnsi"/>
          <w:b/>
          <w:sz w:val="22"/>
          <w:szCs w:val="22"/>
          <w:lang w:eastAsia="en-US"/>
        </w:rPr>
      </w:pPr>
      <w:r w:rsidRPr="00072677">
        <w:rPr>
          <w:rFonts w:eastAsiaTheme="minorHAnsi"/>
          <w:b/>
          <w:sz w:val="22"/>
          <w:szCs w:val="22"/>
          <w:lang w:eastAsia="en-US"/>
        </w:rPr>
        <w:t>Članak 91.</w:t>
      </w:r>
    </w:p>
    <w:p w14:paraId="24CAE5B3" w14:textId="77777777" w:rsidR="007B7615" w:rsidRDefault="00072677" w:rsidP="00AE539C">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Amandman se upućuje u pisanom obliku predsjedniku Gradskog vijeća najkasnije tri dana prije sjednice Gradskog vijeća.</w:t>
      </w:r>
    </w:p>
    <w:p w14:paraId="16DAB9FB" w14:textId="77777777" w:rsidR="007E3199" w:rsidRPr="00072677" w:rsidRDefault="00072677" w:rsidP="00AE539C">
      <w:pPr>
        <w:autoSpaceDE w:val="0"/>
        <w:autoSpaceDN w:val="0"/>
        <w:adjustRightInd w:val="0"/>
        <w:jc w:val="both"/>
        <w:rPr>
          <w:rFonts w:eastAsiaTheme="minorHAnsi"/>
          <w:bCs/>
          <w:sz w:val="22"/>
          <w:szCs w:val="22"/>
          <w:lang w:eastAsia="en-US"/>
        </w:rPr>
      </w:pPr>
      <w:r w:rsidRPr="00072677">
        <w:rPr>
          <w:rFonts w:eastAsiaTheme="minorHAnsi"/>
          <w:bCs/>
          <w:sz w:val="22"/>
          <w:szCs w:val="22"/>
          <w:lang w:eastAsia="en-US"/>
        </w:rPr>
        <w:t>Podnesene amandmane predsjednik Gradskog vijeća upućuje predlagatelju odluke i gradonačelniku ako on nije predlagatelj, te nadležnom radnom tijelu, Odboru za statutarno - pravna pitanja i svim vijećnicima.</w:t>
      </w:r>
    </w:p>
    <w:p w14:paraId="601D7D44" w14:textId="77777777" w:rsidR="004746FF" w:rsidRPr="004746FF" w:rsidRDefault="004746FF" w:rsidP="00AE539C">
      <w:pPr>
        <w:autoSpaceDE w:val="0"/>
        <w:autoSpaceDN w:val="0"/>
        <w:adjustRightInd w:val="0"/>
        <w:jc w:val="both"/>
        <w:rPr>
          <w:rFonts w:eastAsiaTheme="minorHAnsi"/>
          <w:b/>
          <w:sz w:val="22"/>
          <w:szCs w:val="22"/>
          <w:lang w:eastAsia="en-US"/>
        </w:rPr>
      </w:pPr>
      <w:r w:rsidRPr="004746FF">
        <w:rPr>
          <w:rFonts w:eastAsiaTheme="minorHAnsi"/>
          <w:b/>
          <w:sz w:val="22"/>
          <w:szCs w:val="22"/>
          <w:lang w:eastAsia="en-US"/>
        </w:rPr>
        <w:t>Članak 92.</w:t>
      </w:r>
    </w:p>
    <w:p w14:paraId="665B848D" w14:textId="77777777" w:rsidR="00AC0A8E" w:rsidRDefault="004746FF" w:rsidP="00AE539C">
      <w:pPr>
        <w:autoSpaceDE w:val="0"/>
        <w:autoSpaceDN w:val="0"/>
        <w:adjustRightInd w:val="0"/>
        <w:jc w:val="both"/>
        <w:rPr>
          <w:rFonts w:eastAsiaTheme="minorHAnsi"/>
          <w:bCs/>
          <w:sz w:val="22"/>
          <w:szCs w:val="22"/>
          <w:lang w:eastAsia="en-US"/>
        </w:rPr>
      </w:pPr>
      <w:r w:rsidRPr="004746FF">
        <w:rPr>
          <w:rFonts w:eastAsiaTheme="minorHAnsi"/>
          <w:bCs/>
          <w:sz w:val="22"/>
          <w:szCs w:val="22"/>
          <w:lang w:eastAsia="en-US"/>
        </w:rPr>
        <w:t>Iznimno, amandman može podnijeti vijećnik i na sjednici u tijeku rasprave o prijedlogu odluke, ako se s tim složi većina nazočnih vijećnika. I taj se amandman podnosi u pisanom obliku uz obrazloženje.</w:t>
      </w:r>
    </w:p>
    <w:p w14:paraId="5FF8EFCF" w14:textId="77777777" w:rsidR="00AC0A8E" w:rsidRDefault="004746FF" w:rsidP="00AE539C">
      <w:pPr>
        <w:autoSpaceDE w:val="0"/>
        <w:autoSpaceDN w:val="0"/>
        <w:adjustRightInd w:val="0"/>
        <w:jc w:val="both"/>
        <w:rPr>
          <w:rFonts w:eastAsiaTheme="minorHAnsi"/>
          <w:bCs/>
          <w:sz w:val="22"/>
          <w:szCs w:val="22"/>
          <w:lang w:eastAsia="en-US"/>
        </w:rPr>
      </w:pPr>
      <w:r w:rsidRPr="004746FF">
        <w:rPr>
          <w:rFonts w:eastAsiaTheme="minorHAnsi"/>
          <w:bCs/>
          <w:sz w:val="22"/>
          <w:szCs w:val="22"/>
          <w:lang w:eastAsia="en-US"/>
        </w:rPr>
        <w:t>Predlagatelj odluke i gradonačelnik, ako nije predlagatelj, mogu podnositi amandmane sve do zaključivanja rasprave.</w:t>
      </w:r>
    </w:p>
    <w:p w14:paraId="6C14C930" w14:textId="77777777" w:rsidR="007E3199" w:rsidRDefault="004746FF" w:rsidP="00AE539C">
      <w:pPr>
        <w:autoSpaceDE w:val="0"/>
        <w:autoSpaceDN w:val="0"/>
        <w:adjustRightInd w:val="0"/>
        <w:jc w:val="both"/>
        <w:rPr>
          <w:rFonts w:eastAsiaTheme="minorHAnsi"/>
          <w:bCs/>
          <w:sz w:val="22"/>
          <w:szCs w:val="22"/>
          <w:lang w:eastAsia="en-US"/>
        </w:rPr>
      </w:pPr>
      <w:r w:rsidRPr="004746FF">
        <w:rPr>
          <w:rFonts w:eastAsiaTheme="minorHAnsi"/>
          <w:bCs/>
          <w:sz w:val="22"/>
          <w:szCs w:val="22"/>
          <w:lang w:eastAsia="en-US"/>
        </w:rPr>
        <w:t>S amandmanima iz stavka 1. i 2. ovog članka vijećnici moraju biti upoznati prije odlučivanja.</w:t>
      </w:r>
    </w:p>
    <w:p w14:paraId="74773357" w14:textId="77777777" w:rsidR="00600AFB" w:rsidRPr="00600AFB" w:rsidRDefault="00600AFB" w:rsidP="00AE539C">
      <w:pPr>
        <w:autoSpaceDE w:val="0"/>
        <w:autoSpaceDN w:val="0"/>
        <w:adjustRightInd w:val="0"/>
        <w:jc w:val="both"/>
        <w:rPr>
          <w:rFonts w:eastAsiaTheme="minorHAnsi"/>
          <w:b/>
          <w:sz w:val="22"/>
          <w:szCs w:val="22"/>
          <w:lang w:eastAsia="en-US"/>
        </w:rPr>
      </w:pPr>
      <w:r w:rsidRPr="00584075">
        <w:rPr>
          <w:rFonts w:eastAsiaTheme="minorHAnsi"/>
          <w:b/>
          <w:i/>
          <w:iCs/>
          <w:sz w:val="22"/>
          <w:szCs w:val="22"/>
          <w:lang w:eastAsia="en-US"/>
        </w:rPr>
        <w:t>Donošenje proračuna</w:t>
      </w:r>
      <w:r w:rsidR="009414EC">
        <w:rPr>
          <w:rFonts w:eastAsiaTheme="minorHAnsi"/>
          <w:b/>
          <w:i/>
          <w:iCs/>
          <w:sz w:val="22"/>
          <w:szCs w:val="22"/>
          <w:lang w:eastAsia="en-US"/>
        </w:rPr>
        <w:t xml:space="preserve"> - </w:t>
      </w:r>
      <w:r w:rsidRPr="00600AFB">
        <w:rPr>
          <w:rFonts w:eastAsiaTheme="minorHAnsi"/>
          <w:b/>
          <w:sz w:val="22"/>
          <w:szCs w:val="22"/>
          <w:lang w:eastAsia="en-US"/>
        </w:rPr>
        <w:t>Članak 99.</w:t>
      </w:r>
    </w:p>
    <w:p w14:paraId="1BF98905" w14:textId="77777777" w:rsidR="00600AFB" w:rsidRDefault="00600AFB" w:rsidP="00AE539C">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Gradonačelnik je, kao jedini ovlašteni predlagatelj, dužan utvrditi prijedlog proračuna i podnijeti ga Gradskom vijeću na donošenje najkasnije do 15. studenoga.</w:t>
      </w:r>
    </w:p>
    <w:p w14:paraId="4F0A3465" w14:textId="77777777" w:rsidR="00600AFB" w:rsidRDefault="00600AFB" w:rsidP="00AE539C">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Zajedno s prijedlogom proračuna za proračunsku godinu podnosi se projekcija proračuna za sljedeće dvije godine, prijedlozi programa javnih potreba i drugih programa te prijedlog odluke o izvršavanju proračuna. Poziv za sjednicu Gradskog vijeća s prijedlozima iz stavka 2. ovoga članka dostavlja se gradskim vijećnicima najkasnije četrnaest dana prije održavanja sjednice, ako ovim poslovnikom nije drukčije određeno.</w:t>
      </w:r>
    </w:p>
    <w:p w14:paraId="5588EDA4" w14:textId="77777777" w:rsidR="00600AFB" w:rsidRDefault="00600AFB" w:rsidP="00AE539C">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 xml:space="preserve">Radna tijela daju svoje primjedbe, prijedloge i mišljenja, mogu tražiti dodatna pojašnjenja i podnositi amandmane, te ih dostavljaju Odboru za </w:t>
      </w:r>
      <w:proofErr w:type="spellStart"/>
      <w:r w:rsidRPr="00600AFB">
        <w:rPr>
          <w:rFonts w:eastAsiaTheme="minorHAnsi"/>
          <w:bCs/>
          <w:sz w:val="22"/>
          <w:szCs w:val="22"/>
          <w:lang w:eastAsia="en-US"/>
        </w:rPr>
        <w:t>ﬁnancije</w:t>
      </w:r>
      <w:proofErr w:type="spellEnd"/>
      <w:r w:rsidRPr="00600AFB">
        <w:rPr>
          <w:rFonts w:eastAsiaTheme="minorHAnsi"/>
          <w:bCs/>
          <w:sz w:val="22"/>
          <w:szCs w:val="22"/>
          <w:lang w:eastAsia="en-US"/>
        </w:rPr>
        <w:t>, kao matičnom radnom tijelu i gradonačelniku, dan nakon održavanja sjednice radnog tijela.</w:t>
      </w:r>
    </w:p>
    <w:p w14:paraId="01119C73" w14:textId="77777777" w:rsidR="00600AFB" w:rsidRDefault="00600AFB" w:rsidP="00AE539C">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Gradonačelnik je dužan odgovoriti na pitanja, primjedbe i prijedloge radnih tijela te dostaviti tražene podatke i dokumentaciju predsjedniku Gradskog vijeća osam dana prije održavanja sjednice Gradskog vijeća. Predsjednik Gradskog vijeća dužan je dostaviti očitovanje gradonačelnika iz stavka 5. ovoga članka gradskim vijećnicima sedam dana prije održavanja sjednice Gradskog vijeća.</w:t>
      </w:r>
    </w:p>
    <w:p w14:paraId="1BABA286" w14:textId="77777777" w:rsidR="00600AFB" w:rsidRDefault="00600AFB" w:rsidP="00AE539C">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Gradonačelnik može povući prijedlog proračuna prije glasovanja o proračunu u cjelini te u tom slučaju gradonačelnik može predložiti novi prijedlog proračuna u roku koji omogućuje njegovo donošenje.</w:t>
      </w:r>
    </w:p>
    <w:p w14:paraId="2286B1BE" w14:textId="33D854ED" w:rsidR="00600AFB" w:rsidRPr="004746FF" w:rsidRDefault="00600AFB" w:rsidP="00AE539C">
      <w:pPr>
        <w:autoSpaceDE w:val="0"/>
        <w:autoSpaceDN w:val="0"/>
        <w:adjustRightInd w:val="0"/>
        <w:jc w:val="both"/>
        <w:rPr>
          <w:rFonts w:eastAsiaTheme="minorHAnsi"/>
          <w:bCs/>
          <w:sz w:val="22"/>
          <w:szCs w:val="22"/>
          <w:lang w:eastAsia="en-US"/>
        </w:rPr>
      </w:pPr>
      <w:r w:rsidRPr="00600AFB">
        <w:rPr>
          <w:rFonts w:eastAsiaTheme="minorHAnsi"/>
          <w:bCs/>
          <w:sz w:val="22"/>
          <w:szCs w:val="22"/>
          <w:lang w:eastAsia="en-US"/>
        </w:rPr>
        <w:t>Ako gradonačelnik ne predloži proračun Gradskom vijeću ili povuče prijedlog prije glasovanja o proračunu u cjelini te ne predloži novi prijedlog proračuna u roku koji omogućuje njegovo donošenje, Vlada Republike Hrvatske imenovat će povjerenika</w:t>
      </w:r>
      <w:r w:rsidR="00CE7ABF">
        <w:rPr>
          <w:rFonts w:eastAsiaTheme="minorHAnsi"/>
          <w:bCs/>
          <w:sz w:val="22"/>
          <w:szCs w:val="22"/>
          <w:lang w:eastAsia="en-US"/>
        </w:rPr>
        <w:t>.</w:t>
      </w:r>
    </w:p>
    <w:p w14:paraId="245D9ACF" w14:textId="77777777" w:rsidR="007E3199" w:rsidRDefault="007E3199" w:rsidP="00557562">
      <w:pPr>
        <w:autoSpaceDE w:val="0"/>
        <w:autoSpaceDN w:val="0"/>
        <w:adjustRightInd w:val="0"/>
        <w:rPr>
          <w:rFonts w:eastAsiaTheme="minorHAnsi"/>
          <w:bCs/>
          <w:sz w:val="22"/>
          <w:szCs w:val="22"/>
          <w:u w:val="single"/>
          <w:lang w:eastAsia="en-US"/>
        </w:rPr>
      </w:pPr>
    </w:p>
    <w:p w14:paraId="3608ABB0" w14:textId="23E73556" w:rsidR="00314329" w:rsidRPr="00AE539C" w:rsidRDefault="00314329" w:rsidP="009414EC">
      <w:pPr>
        <w:autoSpaceDE w:val="0"/>
        <w:autoSpaceDN w:val="0"/>
        <w:adjustRightInd w:val="0"/>
        <w:rPr>
          <w:sz w:val="22"/>
          <w:szCs w:val="22"/>
        </w:rPr>
      </w:pPr>
      <w:r w:rsidRPr="007779FC">
        <w:rPr>
          <w:rFonts w:eastAsiaTheme="minorHAnsi"/>
          <w:b/>
          <w:bCs/>
          <w:sz w:val="22"/>
          <w:szCs w:val="22"/>
          <w:u w:val="single"/>
          <w:lang w:eastAsia="en-US"/>
        </w:rPr>
        <w:t>Iz Zakona o proračunu</w:t>
      </w:r>
      <w:r w:rsidRPr="007059AE">
        <w:rPr>
          <w:rFonts w:eastAsiaTheme="minorHAnsi"/>
          <w:sz w:val="22"/>
          <w:szCs w:val="22"/>
          <w:lang w:eastAsia="en-US"/>
        </w:rPr>
        <w:t xml:space="preserve"> (Narodne </w:t>
      </w:r>
      <w:r w:rsidRPr="00AE539C">
        <w:rPr>
          <w:rFonts w:eastAsiaTheme="minorHAnsi"/>
          <w:sz w:val="22"/>
          <w:szCs w:val="22"/>
          <w:lang w:eastAsia="en-US"/>
        </w:rPr>
        <w:t>novine br. </w:t>
      </w:r>
      <w:r w:rsidR="00091F86" w:rsidRPr="00AE539C">
        <w:rPr>
          <w:rFonts w:eastAsiaTheme="minorHAnsi"/>
          <w:sz w:val="22"/>
          <w:szCs w:val="22"/>
          <w:lang w:eastAsia="en-US"/>
        </w:rPr>
        <w:t>144/21</w:t>
      </w:r>
      <w:r w:rsidR="00575FEF" w:rsidRPr="00AE539C">
        <w:rPr>
          <w:rFonts w:eastAsiaTheme="minorHAnsi"/>
          <w:sz w:val="22"/>
          <w:szCs w:val="22"/>
          <w:lang w:eastAsia="en-US"/>
        </w:rPr>
        <w:t>.</w:t>
      </w:r>
      <w:r w:rsidRPr="00AE539C">
        <w:rPr>
          <w:rFonts w:eastAsiaTheme="minorHAnsi"/>
          <w:sz w:val="22"/>
          <w:szCs w:val="22"/>
          <w:lang w:eastAsia="en-US"/>
        </w:rPr>
        <w:t>)</w:t>
      </w:r>
      <w:r w:rsidR="00DA689C" w:rsidRPr="00AE539C">
        <w:rPr>
          <w:rFonts w:eastAsiaTheme="minorHAnsi"/>
          <w:sz w:val="22"/>
          <w:szCs w:val="22"/>
          <w:lang w:eastAsia="en-US"/>
        </w:rPr>
        <w:t xml:space="preserve"> - </w:t>
      </w:r>
      <w:r w:rsidRPr="00AE539C">
        <w:rPr>
          <w:sz w:val="22"/>
          <w:szCs w:val="22"/>
        </w:rPr>
        <w:t>RASPRAVA O PRORAČUNU</w:t>
      </w:r>
    </w:p>
    <w:p w14:paraId="05AF4EC7" w14:textId="2D7E3E39" w:rsidR="00314329" w:rsidRPr="00AD6756" w:rsidRDefault="00091F86" w:rsidP="00F919F0">
      <w:pPr>
        <w:autoSpaceDE w:val="0"/>
        <w:autoSpaceDN w:val="0"/>
        <w:adjustRightInd w:val="0"/>
        <w:jc w:val="both"/>
        <w:rPr>
          <w:rFonts w:eastAsiaTheme="minorHAnsi"/>
          <w:b/>
          <w:bCs/>
          <w:sz w:val="22"/>
          <w:szCs w:val="22"/>
          <w:lang w:eastAsia="en-US"/>
        </w:rPr>
      </w:pPr>
      <w:r>
        <w:rPr>
          <w:rFonts w:eastAsiaTheme="minorHAnsi"/>
          <w:b/>
          <w:bCs/>
          <w:sz w:val="22"/>
          <w:szCs w:val="22"/>
          <w:lang w:eastAsia="en-US"/>
        </w:rPr>
        <w:t>Članak 41</w:t>
      </w:r>
      <w:r w:rsidR="00314329" w:rsidRPr="00AD6756">
        <w:rPr>
          <w:rFonts w:eastAsiaTheme="minorHAnsi"/>
          <w:b/>
          <w:bCs/>
          <w:sz w:val="22"/>
          <w:szCs w:val="22"/>
          <w:lang w:eastAsia="en-US"/>
        </w:rPr>
        <w:t xml:space="preserve">. </w:t>
      </w:r>
    </w:p>
    <w:p w14:paraId="316DDD32" w14:textId="2824A67F" w:rsidR="00314329" w:rsidRPr="00AE539C" w:rsidRDefault="00314329" w:rsidP="00F919F0">
      <w:pPr>
        <w:jc w:val="both"/>
        <w:rPr>
          <w:rFonts w:eastAsiaTheme="minorHAnsi"/>
          <w:bCs/>
          <w:sz w:val="22"/>
          <w:szCs w:val="22"/>
          <w:lang w:eastAsia="en-US"/>
        </w:rPr>
      </w:pPr>
      <w:r w:rsidRPr="00AE539C">
        <w:rPr>
          <w:sz w:val="22"/>
          <w:szCs w:val="22"/>
        </w:rPr>
        <w:t>(1</w:t>
      </w:r>
      <w:r w:rsidRPr="00AE539C">
        <w:rPr>
          <w:rFonts w:eastAsiaTheme="minorHAnsi"/>
          <w:bCs/>
          <w:sz w:val="22"/>
          <w:szCs w:val="22"/>
          <w:lang w:eastAsia="en-US"/>
        </w:rPr>
        <w:t xml:space="preserve">) </w:t>
      </w:r>
      <w:r w:rsidR="001C216E" w:rsidRPr="00AE539C">
        <w:rPr>
          <w:rFonts w:eastAsiaTheme="minorHAnsi"/>
          <w:bCs/>
          <w:sz w:val="22"/>
          <w:szCs w:val="22"/>
          <w:lang w:eastAsia="en-US"/>
        </w:rPr>
        <w:t>Sve izmjene i dopune koje Sabor prihvati putem amandmana na predloženi državni proračun ili financijski plan izvanproračunskog korisnika državnog proračuna ne smiju mijenjati predviđeni manjak odnosno višak utvrđen u prijedlogu državnog proračuna ili financijskom planu izvanproračunskog korisnika državnog proračuna.</w:t>
      </w:r>
    </w:p>
    <w:p w14:paraId="6E18E034" w14:textId="77777777" w:rsidR="001C216E" w:rsidRPr="00AE539C" w:rsidRDefault="00314329" w:rsidP="00F919F0">
      <w:pPr>
        <w:pStyle w:val="box469218"/>
        <w:shd w:val="clear" w:color="auto" w:fill="FFFFFF"/>
        <w:spacing w:before="0" w:beforeAutospacing="0" w:after="48" w:afterAutospacing="0"/>
        <w:jc w:val="both"/>
        <w:textAlignment w:val="baseline"/>
        <w:rPr>
          <w:rFonts w:eastAsiaTheme="minorHAnsi"/>
          <w:bCs/>
          <w:sz w:val="22"/>
          <w:szCs w:val="22"/>
          <w:lang w:eastAsia="en-US"/>
        </w:rPr>
      </w:pPr>
      <w:r w:rsidRPr="00AE539C">
        <w:rPr>
          <w:rFonts w:eastAsiaTheme="minorHAnsi"/>
          <w:bCs/>
          <w:sz w:val="22"/>
          <w:szCs w:val="22"/>
          <w:lang w:eastAsia="en-US"/>
        </w:rPr>
        <w:t xml:space="preserve">(2) </w:t>
      </w:r>
      <w:r w:rsidR="001C216E" w:rsidRPr="00AE539C">
        <w:rPr>
          <w:rFonts w:eastAsiaTheme="minorHAnsi"/>
          <w:bCs/>
          <w:sz w:val="22"/>
          <w:szCs w:val="22"/>
          <w:lang w:eastAsia="en-US"/>
        </w:rPr>
        <w:t>Tijekom rasprave o prijedlogu državnog proračuna i financijskom planu izvanproračunskog korisnika državnog proračuna u Saboru mogu se podnositi amandmani:</w:t>
      </w:r>
    </w:p>
    <w:p w14:paraId="4B5E1703" w14:textId="77777777" w:rsidR="001C216E" w:rsidRPr="00AE539C" w:rsidRDefault="001C216E" w:rsidP="00F919F0">
      <w:pPr>
        <w:pStyle w:val="box469218"/>
        <w:shd w:val="clear" w:color="auto" w:fill="FFFFFF"/>
        <w:spacing w:before="0" w:beforeAutospacing="0" w:after="48" w:afterAutospacing="0"/>
        <w:ind w:firstLine="408"/>
        <w:jc w:val="both"/>
        <w:textAlignment w:val="baseline"/>
        <w:rPr>
          <w:rFonts w:eastAsiaTheme="minorHAnsi"/>
          <w:bCs/>
          <w:sz w:val="22"/>
          <w:szCs w:val="22"/>
          <w:lang w:eastAsia="en-US"/>
        </w:rPr>
      </w:pPr>
      <w:r w:rsidRPr="00AE539C">
        <w:rPr>
          <w:rFonts w:eastAsiaTheme="minorHAnsi"/>
          <w:bCs/>
          <w:sz w:val="22"/>
          <w:szCs w:val="22"/>
          <w:lang w:eastAsia="en-US"/>
        </w:rPr>
        <w:t>– kojima se predlaže povećanje proračunskih rashoda iznad iznosa utvrđenih prijedlogom državnog proračuna ili financijskim planom izvanproračunskog korisnika državnog proračuna pod uvjetom da se istodobno predloži smanjenje drugih rashoda u istom iznosu i unutar istih izvora financiranja u posebnom dijelu proračuna ili u posebnom dijelu financijskog plana izvanproračunskog korisnika državnog proračuna</w:t>
      </w:r>
    </w:p>
    <w:p w14:paraId="5ECB83C8" w14:textId="35C91FE4" w:rsidR="00314329" w:rsidRPr="00AE539C" w:rsidRDefault="001C216E" w:rsidP="00F919F0">
      <w:pPr>
        <w:pStyle w:val="box469218"/>
        <w:shd w:val="clear" w:color="auto" w:fill="FFFFFF"/>
        <w:spacing w:before="0" w:beforeAutospacing="0" w:after="48" w:afterAutospacing="0"/>
        <w:ind w:firstLine="408"/>
        <w:jc w:val="both"/>
        <w:textAlignment w:val="baseline"/>
      </w:pPr>
      <w:r w:rsidRPr="00AE539C">
        <w:rPr>
          <w:rFonts w:eastAsiaTheme="minorHAnsi"/>
          <w:bCs/>
          <w:sz w:val="22"/>
          <w:szCs w:val="22"/>
          <w:lang w:eastAsia="en-US"/>
        </w:rPr>
        <w:t>– kojima se predlaže povećanje proračunskih izdataka iznad iznosa utvrđenih prijedlogom državnog proračuna ili financijskog plana izvanproračunskog korisnika državnog proračuna pod uvjetom da se istodobno predloži smanjenje drugih izdataka u istom iznosu</w:t>
      </w:r>
      <w:r w:rsidRPr="00AE539C">
        <w:t xml:space="preserve"> i unutar istih izvora financiranja u posebnom dijelu proračuna ili u posebnom dijelu financijskog plana izvanproračunskog korisnika državnog proračuna.</w:t>
      </w:r>
    </w:p>
    <w:p w14:paraId="408B6779" w14:textId="77777777" w:rsidR="00314329" w:rsidRPr="00AD6756" w:rsidRDefault="00314329" w:rsidP="00F919F0">
      <w:pPr>
        <w:autoSpaceDE w:val="0"/>
        <w:autoSpaceDN w:val="0"/>
        <w:adjustRightInd w:val="0"/>
        <w:jc w:val="both"/>
        <w:rPr>
          <w:rFonts w:eastAsiaTheme="minorHAnsi"/>
          <w:sz w:val="22"/>
          <w:szCs w:val="22"/>
          <w:lang w:eastAsia="en-US"/>
        </w:rPr>
      </w:pPr>
      <w:r w:rsidRPr="00AD6756">
        <w:rPr>
          <w:rFonts w:eastAsiaTheme="minorHAnsi"/>
          <w:sz w:val="22"/>
          <w:szCs w:val="22"/>
          <w:lang w:eastAsia="en-US"/>
        </w:rPr>
        <w:t>(3) Prijedlozi iz stavka 2. ovoga članka ne smiju biti na teret proračunske zalihe, na teret dodatnog zaduživanja ili već ranije preuzetih obveza.</w:t>
      </w:r>
    </w:p>
    <w:p w14:paraId="3F0D624D" w14:textId="485D3344" w:rsidR="00314329" w:rsidRPr="009E03CC" w:rsidRDefault="00314329" w:rsidP="00F919F0">
      <w:pPr>
        <w:autoSpaceDE w:val="0"/>
        <w:autoSpaceDN w:val="0"/>
        <w:adjustRightInd w:val="0"/>
        <w:jc w:val="both"/>
        <w:rPr>
          <w:color w:val="FF0000"/>
          <w:sz w:val="22"/>
          <w:szCs w:val="22"/>
        </w:rPr>
      </w:pPr>
      <w:r w:rsidRPr="00AD6756">
        <w:rPr>
          <w:rFonts w:eastAsiaTheme="minorHAnsi"/>
          <w:sz w:val="22"/>
          <w:szCs w:val="22"/>
          <w:lang w:eastAsia="en-US"/>
        </w:rPr>
        <w:t>(4) Odredbe ovoga članka na odgovarajući se način odnose na jedinice lokalne i područne (reg</w:t>
      </w:r>
      <w:r w:rsidRPr="00AE539C">
        <w:rPr>
          <w:rFonts w:eastAsiaTheme="minorHAnsi"/>
          <w:sz w:val="22"/>
          <w:szCs w:val="22"/>
          <w:lang w:eastAsia="en-US"/>
        </w:rPr>
        <w:t>ionalne) samouprave</w:t>
      </w:r>
      <w:r w:rsidR="001C216E" w:rsidRPr="00AE539C">
        <w:rPr>
          <w:sz w:val="22"/>
          <w:szCs w:val="22"/>
        </w:rPr>
        <w:t xml:space="preserve"> </w:t>
      </w:r>
      <w:r w:rsidR="001C216E" w:rsidRPr="00AE539C">
        <w:rPr>
          <w:shd w:val="clear" w:color="auto" w:fill="FFFFFF"/>
        </w:rPr>
        <w:t> i izvanproračunske korisnike jedinica lokalne i područne (regionalne) samouprave.</w:t>
      </w:r>
    </w:p>
    <w:p w14:paraId="7F80F98A" w14:textId="77777777" w:rsidR="00DF7013" w:rsidRPr="00AD6756" w:rsidRDefault="00DF7013" w:rsidP="00F919F0">
      <w:pPr>
        <w:jc w:val="both"/>
        <w:rPr>
          <w:sz w:val="22"/>
          <w:szCs w:val="22"/>
        </w:rPr>
      </w:pPr>
    </w:p>
    <w:p w14:paraId="383EF9CA" w14:textId="68D85263" w:rsidR="00BC40FB" w:rsidRPr="00081E8D" w:rsidRDefault="007059AE" w:rsidP="00F919F0">
      <w:pPr>
        <w:pStyle w:val="t-9-8"/>
        <w:spacing w:before="0" w:beforeAutospacing="0" w:after="0" w:afterAutospacing="0"/>
        <w:jc w:val="both"/>
        <w:textAlignment w:val="baseline"/>
        <w:rPr>
          <w:b/>
          <w:bCs/>
          <w:sz w:val="22"/>
          <w:szCs w:val="22"/>
        </w:rPr>
      </w:pPr>
      <w:r w:rsidRPr="007059AE">
        <w:rPr>
          <w:b/>
          <w:bCs/>
          <w:sz w:val="22"/>
          <w:szCs w:val="22"/>
          <w:u w:val="single"/>
        </w:rPr>
        <w:t>Zakon</w:t>
      </w:r>
      <w:r>
        <w:rPr>
          <w:b/>
          <w:bCs/>
          <w:sz w:val="22"/>
          <w:szCs w:val="22"/>
          <w:u w:val="single"/>
        </w:rPr>
        <w:t>om</w:t>
      </w:r>
      <w:r w:rsidRPr="007059AE">
        <w:rPr>
          <w:b/>
          <w:bCs/>
          <w:sz w:val="22"/>
          <w:szCs w:val="22"/>
          <w:u w:val="single"/>
        </w:rPr>
        <w:t xml:space="preserve"> o lokalnoj i područnoj (regionalnoj) samoupravi</w:t>
      </w:r>
      <w:r w:rsidRPr="007059AE">
        <w:rPr>
          <w:sz w:val="22"/>
          <w:szCs w:val="22"/>
        </w:rPr>
        <w:t xml:space="preserve"> (Narodne novine br.</w:t>
      </w:r>
      <w:r w:rsidR="008306A2">
        <w:t xml:space="preserve"> </w:t>
      </w:r>
      <w:hyperlink r:id="rId4" w:history="1">
        <w:r w:rsidRPr="007059AE">
          <w:rPr>
            <w:sz w:val="22"/>
            <w:szCs w:val="22"/>
          </w:rPr>
          <w:t>19/13</w:t>
        </w:r>
      </w:hyperlink>
      <w:r w:rsidRPr="007059AE">
        <w:rPr>
          <w:sz w:val="22"/>
          <w:szCs w:val="22"/>
        </w:rPr>
        <w:t>.</w:t>
      </w:r>
      <w:r w:rsidR="008306A2">
        <w:rPr>
          <w:sz w:val="22"/>
          <w:szCs w:val="22"/>
        </w:rPr>
        <w:t xml:space="preserve"> – pročišćeni tekst</w:t>
      </w:r>
      <w:r w:rsidRPr="007059AE">
        <w:rPr>
          <w:sz w:val="22"/>
          <w:szCs w:val="22"/>
        </w:rPr>
        <w:t>, </w:t>
      </w:r>
      <w:hyperlink r:id="rId5" w:history="1">
        <w:r w:rsidRPr="007059AE">
          <w:rPr>
            <w:sz w:val="22"/>
            <w:szCs w:val="22"/>
          </w:rPr>
          <w:t>137/15</w:t>
        </w:r>
      </w:hyperlink>
      <w:r w:rsidRPr="007059AE">
        <w:rPr>
          <w:sz w:val="22"/>
          <w:szCs w:val="22"/>
        </w:rPr>
        <w:t>., 123/17., 98/19.</w:t>
      </w:r>
      <w:r w:rsidR="008306A2">
        <w:rPr>
          <w:sz w:val="22"/>
          <w:szCs w:val="22"/>
        </w:rPr>
        <w:t xml:space="preserve"> i 144/20.</w:t>
      </w:r>
      <w:r w:rsidRPr="007059AE">
        <w:rPr>
          <w:sz w:val="22"/>
          <w:szCs w:val="22"/>
        </w:rPr>
        <w:t>), članci</w:t>
      </w:r>
      <w:r w:rsidR="00BC40FB">
        <w:rPr>
          <w:sz w:val="22"/>
          <w:szCs w:val="22"/>
        </w:rPr>
        <w:t>ma</w:t>
      </w:r>
      <w:r w:rsidRPr="007059AE">
        <w:rPr>
          <w:sz w:val="22"/>
          <w:szCs w:val="22"/>
        </w:rPr>
        <w:t xml:space="preserve"> 69</w:t>
      </w:r>
      <w:r>
        <w:rPr>
          <w:sz w:val="22"/>
          <w:szCs w:val="22"/>
        </w:rPr>
        <w:t>.-70., propisane su odredbe u svezi proračuna.</w:t>
      </w:r>
    </w:p>
    <w:sectPr w:rsidR="00BC40FB" w:rsidRPr="00081E8D" w:rsidSect="009414EC">
      <w:pgSz w:w="11906" w:h="16838"/>
      <w:pgMar w:top="567"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2B2"/>
    <w:rsid w:val="00000A74"/>
    <w:rsid w:val="0002733B"/>
    <w:rsid w:val="000504EA"/>
    <w:rsid w:val="000612BA"/>
    <w:rsid w:val="0006469B"/>
    <w:rsid w:val="00072677"/>
    <w:rsid w:val="00081E8D"/>
    <w:rsid w:val="00091F86"/>
    <w:rsid w:val="0009308C"/>
    <w:rsid w:val="000D3F45"/>
    <w:rsid w:val="000F24D8"/>
    <w:rsid w:val="00151249"/>
    <w:rsid w:val="001C216E"/>
    <w:rsid w:val="00201057"/>
    <w:rsid w:val="00205271"/>
    <w:rsid w:val="002372C3"/>
    <w:rsid w:val="00246CC3"/>
    <w:rsid w:val="00251927"/>
    <w:rsid w:val="002861CE"/>
    <w:rsid w:val="00292A5D"/>
    <w:rsid w:val="002D6993"/>
    <w:rsid w:val="002F316D"/>
    <w:rsid w:val="00314329"/>
    <w:rsid w:val="003641E1"/>
    <w:rsid w:val="00377BA0"/>
    <w:rsid w:val="003E3AE5"/>
    <w:rsid w:val="004746FF"/>
    <w:rsid w:val="00494EB1"/>
    <w:rsid w:val="004C1009"/>
    <w:rsid w:val="004E0579"/>
    <w:rsid w:val="004E4A6B"/>
    <w:rsid w:val="004E599C"/>
    <w:rsid w:val="00527D92"/>
    <w:rsid w:val="00553BCC"/>
    <w:rsid w:val="00557562"/>
    <w:rsid w:val="00575FEF"/>
    <w:rsid w:val="00584075"/>
    <w:rsid w:val="00600AFB"/>
    <w:rsid w:val="00631A56"/>
    <w:rsid w:val="006362B7"/>
    <w:rsid w:val="0064582B"/>
    <w:rsid w:val="00662F03"/>
    <w:rsid w:val="00671842"/>
    <w:rsid w:val="00684FBE"/>
    <w:rsid w:val="00692260"/>
    <w:rsid w:val="006C3648"/>
    <w:rsid w:val="006D2946"/>
    <w:rsid w:val="006E44E5"/>
    <w:rsid w:val="006E7AD4"/>
    <w:rsid w:val="007059AE"/>
    <w:rsid w:val="0077442C"/>
    <w:rsid w:val="00775159"/>
    <w:rsid w:val="007779FC"/>
    <w:rsid w:val="00791DE2"/>
    <w:rsid w:val="007946F1"/>
    <w:rsid w:val="007A355D"/>
    <w:rsid w:val="007B31CA"/>
    <w:rsid w:val="007B7615"/>
    <w:rsid w:val="007E3199"/>
    <w:rsid w:val="007F00EC"/>
    <w:rsid w:val="008107D6"/>
    <w:rsid w:val="008233AD"/>
    <w:rsid w:val="008306A2"/>
    <w:rsid w:val="00851037"/>
    <w:rsid w:val="009414EC"/>
    <w:rsid w:val="00972C05"/>
    <w:rsid w:val="00997F5E"/>
    <w:rsid w:val="009A57D5"/>
    <w:rsid w:val="009A7FCD"/>
    <w:rsid w:val="009B79E0"/>
    <w:rsid w:val="009E03CC"/>
    <w:rsid w:val="009F6C83"/>
    <w:rsid w:val="00A0008C"/>
    <w:rsid w:val="00A24B02"/>
    <w:rsid w:val="00A53B16"/>
    <w:rsid w:val="00A55975"/>
    <w:rsid w:val="00A7726D"/>
    <w:rsid w:val="00AA07D8"/>
    <w:rsid w:val="00AC0A8E"/>
    <w:rsid w:val="00AD5A1A"/>
    <w:rsid w:val="00AD6756"/>
    <w:rsid w:val="00AE539C"/>
    <w:rsid w:val="00AF3F86"/>
    <w:rsid w:val="00B13D9A"/>
    <w:rsid w:val="00B33D7A"/>
    <w:rsid w:val="00B66BA2"/>
    <w:rsid w:val="00B848F9"/>
    <w:rsid w:val="00BC40FB"/>
    <w:rsid w:val="00BE22C5"/>
    <w:rsid w:val="00BF54E4"/>
    <w:rsid w:val="00C0085F"/>
    <w:rsid w:val="00C12626"/>
    <w:rsid w:val="00C352B2"/>
    <w:rsid w:val="00C46B42"/>
    <w:rsid w:val="00C504B4"/>
    <w:rsid w:val="00C64695"/>
    <w:rsid w:val="00CB0D6E"/>
    <w:rsid w:val="00CB6BDB"/>
    <w:rsid w:val="00CE7ABF"/>
    <w:rsid w:val="00CF019F"/>
    <w:rsid w:val="00CF2150"/>
    <w:rsid w:val="00D62905"/>
    <w:rsid w:val="00DA689C"/>
    <w:rsid w:val="00DF620C"/>
    <w:rsid w:val="00DF7013"/>
    <w:rsid w:val="00E03D51"/>
    <w:rsid w:val="00E1091D"/>
    <w:rsid w:val="00E22A06"/>
    <w:rsid w:val="00E374D2"/>
    <w:rsid w:val="00EB0FBE"/>
    <w:rsid w:val="00EC19B7"/>
    <w:rsid w:val="00F1135C"/>
    <w:rsid w:val="00F21BB8"/>
    <w:rsid w:val="00F7135E"/>
    <w:rsid w:val="00F85542"/>
    <w:rsid w:val="00F919F0"/>
    <w:rsid w:val="00FA6B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558E2"/>
  <w15:docId w15:val="{B42A208F-2B1D-4594-AAEF-FAC76188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2B2"/>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link w:val="Naslov1Char"/>
    <w:uiPriority w:val="9"/>
    <w:qFormat/>
    <w:rsid w:val="00AD6756"/>
    <w:pPr>
      <w:spacing w:before="100" w:beforeAutospacing="1" w:after="100" w:afterAutospacing="1"/>
      <w:outlineLvl w:val="0"/>
    </w:pPr>
    <w:rPr>
      <w:b/>
      <w:bCs/>
      <w:kern w:val="36"/>
      <w:sz w:val="48"/>
      <w:szCs w:val="4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lanak">
    <w:name w:val="clanak"/>
    <w:basedOn w:val="Normal"/>
    <w:rsid w:val="00494EB1"/>
    <w:pPr>
      <w:spacing w:before="100" w:beforeAutospacing="1" w:after="100" w:afterAutospacing="1"/>
    </w:pPr>
  </w:style>
  <w:style w:type="paragraph" w:customStyle="1" w:styleId="t-9-8">
    <w:name w:val="t-9-8"/>
    <w:basedOn w:val="Normal"/>
    <w:rsid w:val="00494EB1"/>
    <w:pPr>
      <w:spacing w:before="100" w:beforeAutospacing="1" w:after="100" w:afterAutospacing="1"/>
    </w:pPr>
  </w:style>
  <w:style w:type="character" w:customStyle="1" w:styleId="Naslov1Char">
    <w:name w:val="Naslov 1 Char"/>
    <w:basedOn w:val="Zadanifontodlomka"/>
    <w:link w:val="Naslov1"/>
    <w:uiPriority w:val="9"/>
    <w:rsid w:val="00AD6756"/>
    <w:rPr>
      <w:rFonts w:ascii="Times New Roman" w:eastAsia="Times New Roman" w:hAnsi="Times New Roman" w:cs="Times New Roman"/>
      <w:b/>
      <w:bCs/>
      <w:kern w:val="36"/>
      <w:sz w:val="48"/>
      <w:szCs w:val="48"/>
      <w:lang w:eastAsia="hr-HR"/>
    </w:rPr>
  </w:style>
  <w:style w:type="paragraph" w:styleId="StandardWeb">
    <w:name w:val="Normal (Web)"/>
    <w:basedOn w:val="Normal"/>
    <w:uiPriority w:val="99"/>
    <w:semiHidden/>
    <w:unhideWhenUsed/>
    <w:rsid w:val="00AD6756"/>
    <w:pPr>
      <w:spacing w:before="100" w:beforeAutospacing="1" w:after="100" w:afterAutospacing="1"/>
    </w:pPr>
  </w:style>
  <w:style w:type="character" w:styleId="Hiperveza">
    <w:name w:val="Hyperlink"/>
    <w:basedOn w:val="Zadanifontodlomka"/>
    <w:uiPriority w:val="99"/>
    <w:semiHidden/>
    <w:unhideWhenUsed/>
    <w:rsid w:val="00AD6756"/>
    <w:rPr>
      <w:color w:val="0000FF"/>
      <w:u w:val="single"/>
    </w:rPr>
  </w:style>
  <w:style w:type="paragraph" w:customStyle="1" w:styleId="box469218">
    <w:name w:val="box_469218"/>
    <w:basedOn w:val="Normal"/>
    <w:rsid w:val="001C216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5683">
      <w:bodyDiv w:val="1"/>
      <w:marLeft w:val="0"/>
      <w:marRight w:val="0"/>
      <w:marTop w:val="0"/>
      <w:marBottom w:val="0"/>
      <w:divBdr>
        <w:top w:val="none" w:sz="0" w:space="0" w:color="auto"/>
        <w:left w:val="none" w:sz="0" w:space="0" w:color="auto"/>
        <w:bottom w:val="none" w:sz="0" w:space="0" w:color="auto"/>
        <w:right w:val="none" w:sz="0" w:space="0" w:color="auto"/>
      </w:divBdr>
    </w:div>
    <w:div w:id="279075099">
      <w:bodyDiv w:val="1"/>
      <w:marLeft w:val="0"/>
      <w:marRight w:val="0"/>
      <w:marTop w:val="0"/>
      <w:marBottom w:val="0"/>
      <w:divBdr>
        <w:top w:val="none" w:sz="0" w:space="0" w:color="auto"/>
        <w:left w:val="none" w:sz="0" w:space="0" w:color="auto"/>
        <w:bottom w:val="none" w:sz="0" w:space="0" w:color="auto"/>
        <w:right w:val="none" w:sz="0" w:space="0" w:color="auto"/>
      </w:divBdr>
    </w:div>
    <w:div w:id="11166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zakon.hr/cms.htm?id=15727" TargetMode="External"/><Relationship Id="rId4" Type="http://schemas.openxmlformats.org/officeDocument/2006/relationships/hyperlink" Target="http://www.zakon.hr/cms.htm?id=28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2</Pages>
  <Words>1083</Words>
  <Characters>6175</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Lidija Malović</dc:creator>
  <cp:lastModifiedBy>Zrinka Firm</cp:lastModifiedBy>
  <cp:revision>29</cp:revision>
  <cp:lastPrinted>2021-11-29T12:12:00Z</cp:lastPrinted>
  <dcterms:created xsi:type="dcterms:W3CDTF">2020-11-26T10:21:00Z</dcterms:created>
  <dcterms:modified xsi:type="dcterms:W3CDTF">2022-11-14T13:48:00Z</dcterms:modified>
</cp:coreProperties>
</file>